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（総則）</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1条</w:t>
      </w:r>
      <w:r w:rsidR="00E535BA" w:rsidRPr="00E535BA">
        <w:rPr>
          <w:rFonts w:asciiTheme="minorEastAsia" w:hAnsiTheme="minorEastAsia" w:hint="eastAsia"/>
          <w:sz w:val="17"/>
          <w:szCs w:val="17"/>
        </w:rPr>
        <w:t xml:space="preserve">　</w:t>
      </w:r>
      <w:r w:rsidRPr="00E535BA">
        <w:rPr>
          <w:rFonts w:asciiTheme="minorEastAsia" w:hAnsiTheme="minorEastAsia" w:hint="eastAsia"/>
          <w:sz w:val="17"/>
          <w:szCs w:val="17"/>
        </w:rPr>
        <w:t>契約担当者（以下「発注者」という。）及び請負者（以下「受注者」という。）は、この約款（契約書を含む。以下同じ。）に基づき、</w:t>
      </w:r>
      <w:r w:rsidR="00A35AD8">
        <w:rPr>
          <w:rFonts w:asciiTheme="minorEastAsia" w:hAnsiTheme="minorEastAsia" w:hint="eastAsia"/>
          <w:sz w:val="17"/>
          <w:szCs w:val="17"/>
        </w:rPr>
        <w:t>設計図書</w:t>
      </w:r>
      <w:r w:rsidRPr="00E535BA">
        <w:rPr>
          <w:rFonts w:asciiTheme="minorEastAsia" w:hAnsiTheme="minorEastAsia" w:hint="eastAsia"/>
          <w:sz w:val="17"/>
          <w:szCs w:val="17"/>
        </w:rPr>
        <w:t xml:space="preserve">に従い、日本国の法令を遵守し、この契約（この約款及び設計図書を内容とする工事の請負契約をいう。以下同じ。）を履行しなければならない。 </w:t>
      </w:r>
    </w:p>
    <w:p w:rsidR="005435FD" w:rsidRDefault="005435FD" w:rsidP="00972987">
      <w:pPr>
        <w:rPr>
          <w:rFonts w:asciiTheme="minorEastAsia" w:hAnsiTheme="minorEastAsia"/>
          <w:sz w:val="17"/>
          <w:szCs w:val="17"/>
        </w:rPr>
      </w:pPr>
      <w:r>
        <w:rPr>
          <w:rFonts w:asciiTheme="minorEastAsia" w:hAnsiTheme="minorEastAsia" w:hint="eastAsia"/>
          <w:sz w:val="17"/>
          <w:szCs w:val="17"/>
        </w:rPr>
        <w:t xml:space="preserve">2 </w:t>
      </w:r>
      <w:r w:rsidRPr="005435FD">
        <w:rPr>
          <w:rFonts w:asciiTheme="minorEastAsia" w:hAnsiTheme="minorEastAsia" w:hint="eastAsia"/>
          <w:sz w:val="17"/>
          <w:szCs w:val="17"/>
        </w:rPr>
        <w:t>この契約書における用語の定義は，この契約書で特別に定める場合を除き，次の各号のとおりとする。</w:t>
      </w:r>
    </w:p>
    <w:p w:rsidR="005435FD" w:rsidRDefault="005435FD" w:rsidP="00972987">
      <w:pPr>
        <w:rPr>
          <w:rFonts w:asciiTheme="minorEastAsia" w:hAnsiTheme="minorEastAsia"/>
          <w:sz w:val="17"/>
          <w:szCs w:val="17"/>
        </w:rPr>
      </w:pPr>
      <w:r w:rsidRPr="005435FD">
        <w:rPr>
          <w:rFonts w:asciiTheme="minorEastAsia" w:hAnsiTheme="minorEastAsia" w:hint="eastAsia"/>
          <w:sz w:val="17"/>
          <w:szCs w:val="17"/>
        </w:rPr>
        <w:t>（１）｢要求水準書｣とは，この契約の入札において発注者が公表した要求水準書及び質問回答書，並びに要求水準書に示される既存資料及び受注者の提案書類をいう。</w:t>
      </w:r>
    </w:p>
    <w:p w:rsidR="005435FD" w:rsidRDefault="005435FD" w:rsidP="00972987">
      <w:pPr>
        <w:rPr>
          <w:rFonts w:asciiTheme="minorEastAsia" w:hAnsiTheme="minorEastAsia"/>
          <w:sz w:val="17"/>
          <w:szCs w:val="17"/>
        </w:rPr>
      </w:pPr>
      <w:r w:rsidRPr="005435FD">
        <w:rPr>
          <w:rFonts w:asciiTheme="minorEastAsia" w:hAnsiTheme="minorEastAsia" w:hint="eastAsia"/>
          <w:sz w:val="17"/>
          <w:szCs w:val="17"/>
        </w:rPr>
        <w:t>（２）「設計成果物」とは，設計に関し要求水準書に定める実施設計図書をいう。</w:t>
      </w:r>
    </w:p>
    <w:p w:rsidR="005435FD" w:rsidRDefault="005435FD" w:rsidP="00972987">
      <w:pPr>
        <w:rPr>
          <w:rFonts w:asciiTheme="minorEastAsia" w:hAnsiTheme="minorEastAsia"/>
          <w:sz w:val="17"/>
          <w:szCs w:val="17"/>
        </w:rPr>
      </w:pPr>
      <w:r w:rsidRPr="005435FD">
        <w:rPr>
          <w:rFonts w:asciiTheme="minorEastAsia" w:hAnsiTheme="minorEastAsia" w:hint="eastAsia"/>
          <w:sz w:val="17"/>
          <w:szCs w:val="17"/>
        </w:rPr>
        <w:t>（３）｢設計図書｣とは，要求水準書及び設計成果物及び別冊の図面、共通・特記仕様書をいう。</w:t>
      </w:r>
    </w:p>
    <w:p w:rsidR="005435FD" w:rsidRDefault="005435FD" w:rsidP="00972987">
      <w:pPr>
        <w:rPr>
          <w:rFonts w:asciiTheme="minorEastAsia" w:hAnsiTheme="minorEastAsia"/>
          <w:sz w:val="17"/>
          <w:szCs w:val="17"/>
        </w:rPr>
      </w:pPr>
      <w:r w:rsidRPr="005435FD">
        <w:rPr>
          <w:rFonts w:asciiTheme="minorEastAsia" w:hAnsiTheme="minorEastAsia" w:hint="eastAsia"/>
          <w:sz w:val="17"/>
          <w:szCs w:val="17"/>
        </w:rPr>
        <w:t>（４）｢設計｣とは，要求水準書に定める実施設計に関する業務をいう。</w:t>
      </w:r>
    </w:p>
    <w:p w:rsidR="005435FD" w:rsidRDefault="005435FD" w:rsidP="00972987">
      <w:pPr>
        <w:rPr>
          <w:rFonts w:asciiTheme="minorEastAsia" w:hAnsiTheme="minorEastAsia"/>
          <w:sz w:val="17"/>
          <w:szCs w:val="17"/>
        </w:rPr>
      </w:pPr>
      <w:r w:rsidRPr="005435FD">
        <w:rPr>
          <w:rFonts w:asciiTheme="minorEastAsia" w:hAnsiTheme="minorEastAsia" w:hint="eastAsia"/>
          <w:sz w:val="17"/>
          <w:szCs w:val="17"/>
        </w:rPr>
        <w:t>（５）｢工事｣とは，要求水準書に定める施工に関する業務（仮設，施工方法その他工事目的物を完成するために必要な一切の作業及び手段を含む。）をいう。</w:t>
      </w:r>
    </w:p>
    <w:p w:rsidR="005435FD" w:rsidRDefault="005435FD" w:rsidP="00972987">
      <w:pPr>
        <w:rPr>
          <w:rFonts w:asciiTheme="minorEastAsia" w:hAnsiTheme="minorEastAsia"/>
          <w:sz w:val="17"/>
          <w:szCs w:val="17"/>
        </w:rPr>
      </w:pPr>
      <w:r w:rsidRPr="005435FD">
        <w:rPr>
          <w:rFonts w:asciiTheme="minorEastAsia" w:hAnsiTheme="minorEastAsia" w:hint="eastAsia"/>
          <w:sz w:val="17"/>
          <w:szCs w:val="17"/>
        </w:rPr>
        <w:t>（６）｢工事等｣とは，設計及び工事の双方又はいずれかをいう。</w:t>
      </w:r>
    </w:p>
    <w:p w:rsidR="005435FD" w:rsidRDefault="005435FD" w:rsidP="00972987">
      <w:pPr>
        <w:rPr>
          <w:rFonts w:asciiTheme="minorEastAsia" w:hAnsiTheme="minorEastAsia"/>
          <w:sz w:val="17"/>
          <w:szCs w:val="17"/>
        </w:rPr>
      </w:pPr>
      <w:r w:rsidRPr="005435FD">
        <w:rPr>
          <w:rFonts w:asciiTheme="minorEastAsia" w:hAnsiTheme="minorEastAsia" w:hint="eastAsia"/>
          <w:sz w:val="17"/>
          <w:szCs w:val="17"/>
        </w:rPr>
        <w:t>（７）「構成員」とは，共同企業体たる乙を構成する○○・○○・○○・○○の総称又はいずれかをいう。</w:t>
      </w:r>
    </w:p>
    <w:p w:rsidR="00972987" w:rsidRPr="003E6503" w:rsidRDefault="005435FD" w:rsidP="00972987">
      <w:pPr>
        <w:rPr>
          <w:rFonts w:asciiTheme="minorEastAsia" w:hAnsiTheme="minorEastAsia"/>
          <w:sz w:val="17"/>
          <w:szCs w:val="17"/>
        </w:rPr>
      </w:pPr>
      <w:r>
        <w:rPr>
          <w:rFonts w:asciiTheme="minorEastAsia" w:hAnsiTheme="minorEastAsia" w:hint="eastAsia"/>
          <w:sz w:val="17"/>
          <w:szCs w:val="17"/>
        </w:rPr>
        <w:t>3</w:t>
      </w:r>
      <w:r w:rsidR="00972987" w:rsidRPr="00E535BA">
        <w:rPr>
          <w:rFonts w:asciiTheme="minorEastAsia" w:hAnsiTheme="minorEastAsia" w:hint="eastAsia"/>
          <w:sz w:val="17"/>
          <w:szCs w:val="17"/>
        </w:rPr>
        <w:t>受注者は、契約書記載の工事を契約書記載の工期内に完成し、</w:t>
      </w:r>
      <w:r w:rsidR="008B228F" w:rsidRPr="008B228F">
        <w:rPr>
          <w:rFonts w:asciiTheme="minorEastAsia" w:hAnsiTheme="minorEastAsia" w:hint="eastAsia"/>
          <w:sz w:val="17"/>
          <w:szCs w:val="17"/>
        </w:rPr>
        <w:t>設計成果物及び</w:t>
      </w:r>
      <w:r w:rsidR="00972987" w:rsidRPr="00E535BA">
        <w:rPr>
          <w:rFonts w:asciiTheme="minorEastAsia" w:hAnsiTheme="minorEastAsia" w:hint="eastAsia"/>
          <w:sz w:val="17"/>
          <w:szCs w:val="17"/>
        </w:rPr>
        <w:t>工事目的物を発注者に引き渡すものとし、発注者は、その請負代金を支払うもの</w:t>
      </w:r>
      <w:r w:rsidR="00972987" w:rsidRPr="003E6503">
        <w:rPr>
          <w:rFonts w:asciiTheme="minorEastAsia" w:hAnsiTheme="minorEastAsia" w:hint="eastAsia"/>
          <w:sz w:val="17"/>
          <w:szCs w:val="17"/>
        </w:rPr>
        <w:t xml:space="preserve">とする。 </w:t>
      </w:r>
    </w:p>
    <w:p w:rsidR="00E92992" w:rsidRPr="003E6503" w:rsidRDefault="00E92992" w:rsidP="00972987">
      <w:pPr>
        <w:rPr>
          <w:rFonts w:asciiTheme="minorEastAsia" w:hAnsiTheme="minorEastAsia"/>
          <w:sz w:val="17"/>
          <w:szCs w:val="17"/>
        </w:rPr>
      </w:pPr>
      <w:r w:rsidRPr="003E6503">
        <w:rPr>
          <w:rFonts w:asciiTheme="minorEastAsia" w:hAnsiTheme="minorEastAsia" w:hint="eastAsia"/>
          <w:sz w:val="17"/>
          <w:szCs w:val="17"/>
        </w:rPr>
        <w:t>4 発注者は，その意図する設計成果物を完成させるため設計に関する指示を受注者又は受注者の設計責任者に対して行うことができる。この場合において，受注者又は受注者の設計責任者は，当該指示に従い設計を行わなければならない。</w:t>
      </w:r>
    </w:p>
    <w:p w:rsidR="00E92992" w:rsidRPr="003E6503" w:rsidRDefault="00E92992" w:rsidP="00972987">
      <w:pPr>
        <w:rPr>
          <w:rFonts w:asciiTheme="minorEastAsia" w:hAnsiTheme="minorEastAsia"/>
          <w:sz w:val="17"/>
          <w:szCs w:val="17"/>
        </w:rPr>
      </w:pPr>
      <w:r w:rsidRPr="003E6503">
        <w:rPr>
          <w:rFonts w:asciiTheme="minorEastAsia" w:hAnsiTheme="minorEastAsia" w:hint="eastAsia"/>
          <w:sz w:val="17"/>
          <w:szCs w:val="17"/>
        </w:rPr>
        <w:t>5 受注者は，この契約書若しくは要求水準書に特別の定めがある場合又は前項の指示若しくは発注者と受注者とが協議がある場合を除き，設計を完了するために必要な一切の手段をその責任において定めるものとする。</w:t>
      </w:r>
    </w:p>
    <w:p w:rsidR="00972987" w:rsidRPr="00E535BA" w:rsidRDefault="00E92992" w:rsidP="00972987">
      <w:pPr>
        <w:rPr>
          <w:rFonts w:asciiTheme="minorEastAsia" w:hAnsiTheme="minorEastAsia"/>
          <w:sz w:val="17"/>
          <w:szCs w:val="17"/>
        </w:rPr>
      </w:pPr>
      <w:r w:rsidRPr="003E6503">
        <w:rPr>
          <w:rFonts w:asciiTheme="minorEastAsia" w:hAnsiTheme="minorEastAsia" w:hint="eastAsia"/>
          <w:sz w:val="17"/>
          <w:szCs w:val="17"/>
        </w:rPr>
        <w:t>6</w:t>
      </w:r>
      <w:r w:rsidR="00972987" w:rsidRPr="003E6503">
        <w:rPr>
          <w:rFonts w:asciiTheme="minorEastAsia" w:hAnsiTheme="minorEastAsia" w:hint="eastAsia"/>
          <w:sz w:val="17"/>
          <w:szCs w:val="17"/>
        </w:rPr>
        <w:t>仮設、施工方法その他工事目的物を完成するために必要な一切の手段（以下「施工方法等」という。）については、この約款及び設計図書に特別の定めがある場合を除き、受</w:t>
      </w:r>
      <w:r w:rsidR="00972987" w:rsidRPr="00E535BA">
        <w:rPr>
          <w:rFonts w:asciiTheme="minorEastAsia" w:hAnsiTheme="minorEastAsia" w:hint="eastAsia"/>
          <w:sz w:val="17"/>
          <w:szCs w:val="17"/>
        </w:rPr>
        <w:t xml:space="preserve">注者がその責任において定める。 </w:t>
      </w:r>
    </w:p>
    <w:p w:rsidR="00972987" w:rsidRPr="00E535BA" w:rsidRDefault="00E92992" w:rsidP="00972987">
      <w:pPr>
        <w:rPr>
          <w:rFonts w:asciiTheme="minorEastAsia" w:hAnsiTheme="minorEastAsia"/>
          <w:sz w:val="17"/>
          <w:szCs w:val="17"/>
        </w:rPr>
      </w:pPr>
      <w:r>
        <w:rPr>
          <w:rFonts w:asciiTheme="minorEastAsia" w:hAnsiTheme="minorEastAsia" w:hint="eastAsia"/>
          <w:sz w:val="17"/>
          <w:szCs w:val="17"/>
        </w:rPr>
        <w:t>7</w:t>
      </w:r>
      <w:r w:rsidR="00972987" w:rsidRPr="00E535BA">
        <w:rPr>
          <w:rFonts w:asciiTheme="minorEastAsia" w:hAnsiTheme="minorEastAsia" w:hint="eastAsia"/>
          <w:sz w:val="17"/>
          <w:szCs w:val="17"/>
        </w:rPr>
        <w:t xml:space="preserve">受注者は、この契約の履行に関して知り得た秘密を漏らしてはならない。 </w:t>
      </w:r>
    </w:p>
    <w:p w:rsidR="00972987" w:rsidRPr="00E535BA" w:rsidRDefault="00E92992" w:rsidP="00972987">
      <w:pPr>
        <w:rPr>
          <w:rFonts w:asciiTheme="minorEastAsia" w:hAnsiTheme="minorEastAsia"/>
          <w:sz w:val="17"/>
          <w:szCs w:val="17"/>
        </w:rPr>
      </w:pPr>
      <w:r>
        <w:rPr>
          <w:rFonts w:asciiTheme="minorEastAsia" w:hAnsiTheme="minorEastAsia" w:hint="eastAsia"/>
          <w:sz w:val="17"/>
          <w:szCs w:val="17"/>
        </w:rPr>
        <w:t>8</w:t>
      </w:r>
      <w:r w:rsidR="00972987" w:rsidRPr="00E535BA">
        <w:rPr>
          <w:rFonts w:asciiTheme="minorEastAsia" w:hAnsiTheme="minorEastAsia" w:hint="eastAsia"/>
          <w:sz w:val="17"/>
          <w:szCs w:val="17"/>
        </w:rPr>
        <w:t xml:space="preserve">この約款に定める請求、通知、報告、申出、承諾及び解除は、書面により行わなければならない。 </w:t>
      </w:r>
    </w:p>
    <w:p w:rsidR="00972987" w:rsidRPr="00E535BA" w:rsidRDefault="00E92992" w:rsidP="00972987">
      <w:pPr>
        <w:rPr>
          <w:rFonts w:asciiTheme="minorEastAsia" w:hAnsiTheme="minorEastAsia"/>
          <w:sz w:val="17"/>
          <w:szCs w:val="17"/>
        </w:rPr>
      </w:pPr>
      <w:r>
        <w:rPr>
          <w:rFonts w:asciiTheme="minorEastAsia" w:hAnsiTheme="minorEastAsia" w:hint="eastAsia"/>
          <w:sz w:val="17"/>
          <w:szCs w:val="17"/>
        </w:rPr>
        <w:t>9</w:t>
      </w:r>
      <w:r w:rsidR="00972987" w:rsidRPr="00E535BA">
        <w:rPr>
          <w:rFonts w:asciiTheme="minorEastAsia" w:hAnsiTheme="minorEastAsia" w:hint="eastAsia"/>
          <w:sz w:val="17"/>
          <w:szCs w:val="17"/>
        </w:rPr>
        <w:t xml:space="preserve">この契約の履行に関して発注者と受注者との間で用いる言語は、日本語とする。 </w:t>
      </w:r>
    </w:p>
    <w:p w:rsidR="00972987" w:rsidRPr="00E535BA" w:rsidRDefault="00E92992" w:rsidP="00972987">
      <w:pPr>
        <w:rPr>
          <w:rFonts w:asciiTheme="minorEastAsia" w:hAnsiTheme="minorEastAsia"/>
          <w:sz w:val="17"/>
          <w:szCs w:val="17"/>
        </w:rPr>
      </w:pPr>
      <w:r>
        <w:rPr>
          <w:rFonts w:asciiTheme="minorEastAsia" w:hAnsiTheme="minorEastAsia" w:hint="eastAsia"/>
          <w:sz w:val="17"/>
          <w:szCs w:val="17"/>
        </w:rPr>
        <w:t>10</w:t>
      </w:r>
      <w:r w:rsidR="00972987" w:rsidRPr="00E535BA">
        <w:rPr>
          <w:rFonts w:asciiTheme="minorEastAsia" w:hAnsiTheme="minorEastAsia" w:hint="eastAsia"/>
          <w:sz w:val="17"/>
          <w:szCs w:val="17"/>
        </w:rPr>
        <w:t xml:space="preserve">この約款に定める金銭の支払いに用いる通貨は、日本円とする。 </w:t>
      </w:r>
    </w:p>
    <w:p w:rsidR="00972987" w:rsidRPr="00E535BA" w:rsidRDefault="00E92992" w:rsidP="00972987">
      <w:pPr>
        <w:rPr>
          <w:rFonts w:asciiTheme="minorEastAsia" w:hAnsiTheme="minorEastAsia"/>
          <w:sz w:val="17"/>
          <w:szCs w:val="17"/>
        </w:rPr>
      </w:pPr>
      <w:r>
        <w:rPr>
          <w:rFonts w:asciiTheme="minorEastAsia" w:hAnsiTheme="minorEastAsia" w:hint="eastAsia"/>
          <w:sz w:val="17"/>
          <w:szCs w:val="17"/>
        </w:rPr>
        <w:t>11</w:t>
      </w:r>
      <w:r w:rsidR="00972987" w:rsidRPr="00E535BA">
        <w:rPr>
          <w:rFonts w:asciiTheme="minorEastAsia" w:hAnsiTheme="minorEastAsia" w:hint="eastAsia"/>
          <w:sz w:val="17"/>
          <w:szCs w:val="17"/>
        </w:rPr>
        <w:t xml:space="preserve">この契約の履行に関して発注者と受注者との間で用いる計量単位は、設計図書に特別の定めがある場合を除き、計量法（平成４年法律第 51号）に定めるものとする。 </w:t>
      </w:r>
    </w:p>
    <w:p w:rsidR="00972987" w:rsidRPr="00E535BA" w:rsidRDefault="005435FD" w:rsidP="00972987">
      <w:pPr>
        <w:rPr>
          <w:rFonts w:asciiTheme="minorEastAsia" w:hAnsiTheme="minorEastAsia"/>
          <w:sz w:val="17"/>
          <w:szCs w:val="17"/>
        </w:rPr>
      </w:pPr>
      <w:r>
        <w:rPr>
          <w:rFonts w:asciiTheme="minorEastAsia" w:hAnsiTheme="minorEastAsia" w:hint="eastAsia"/>
          <w:sz w:val="17"/>
          <w:szCs w:val="17"/>
        </w:rPr>
        <w:t>1</w:t>
      </w:r>
      <w:r w:rsidR="00E92992">
        <w:rPr>
          <w:rFonts w:asciiTheme="minorEastAsia" w:hAnsiTheme="minorEastAsia" w:hint="eastAsia"/>
          <w:sz w:val="17"/>
          <w:szCs w:val="17"/>
        </w:rPr>
        <w:t>2</w:t>
      </w:r>
      <w:r w:rsidR="00972987" w:rsidRPr="00E535BA">
        <w:rPr>
          <w:rFonts w:asciiTheme="minorEastAsia" w:hAnsiTheme="minorEastAsia" w:hint="eastAsia"/>
          <w:sz w:val="17"/>
          <w:szCs w:val="17"/>
        </w:rPr>
        <w:t xml:space="preserve">この約款及び設計図書における期間の定めについては、民法（明治 29年法律第 89号）及び商法（明治 32年法律第 48号）の定めるところによるものとする。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1</w:t>
      </w:r>
      <w:r w:rsidR="00E92992">
        <w:rPr>
          <w:rFonts w:asciiTheme="minorEastAsia" w:hAnsiTheme="minorEastAsia" w:hint="eastAsia"/>
          <w:sz w:val="17"/>
          <w:szCs w:val="17"/>
        </w:rPr>
        <w:t>3</w:t>
      </w:r>
      <w:r w:rsidRPr="00E535BA">
        <w:rPr>
          <w:rFonts w:asciiTheme="minorEastAsia" w:hAnsiTheme="minorEastAsia" w:hint="eastAsia"/>
          <w:sz w:val="17"/>
          <w:szCs w:val="17"/>
        </w:rPr>
        <w:t xml:space="preserve">この契約は、日本国の法令に準拠するものとする。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1</w:t>
      </w:r>
      <w:r w:rsidR="00E92992">
        <w:rPr>
          <w:rFonts w:asciiTheme="minorEastAsia" w:hAnsiTheme="minorEastAsia" w:hint="eastAsia"/>
          <w:sz w:val="17"/>
          <w:szCs w:val="17"/>
        </w:rPr>
        <w:t>4</w:t>
      </w:r>
      <w:r w:rsidRPr="00E535BA">
        <w:rPr>
          <w:rFonts w:asciiTheme="minorEastAsia" w:hAnsiTheme="minorEastAsia" w:hint="eastAsia"/>
          <w:sz w:val="17"/>
          <w:szCs w:val="17"/>
        </w:rPr>
        <w:t xml:space="preserve">この契約に係る訴訟については、日本国の裁判所をもって合意による専属的管轄裁判所とする。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1</w:t>
      </w:r>
      <w:r w:rsidR="00E92992">
        <w:rPr>
          <w:rFonts w:asciiTheme="minorEastAsia" w:hAnsiTheme="minorEastAsia" w:hint="eastAsia"/>
          <w:sz w:val="17"/>
          <w:szCs w:val="17"/>
        </w:rPr>
        <w:t>5</w:t>
      </w:r>
      <w:r w:rsidRPr="00E535BA">
        <w:rPr>
          <w:rFonts w:asciiTheme="minorEastAsia" w:hAnsiTheme="minorEastAsia" w:hint="eastAsia"/>
          <w:sz w:val="17"/>
          <w:szCs w:val="17"/>
        </w:rPr>
        <w:t>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（関連工事の調整）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2条</w:t>
      </w:r>
      <w:r w:rsidR="00CB54DE">
        <w:rPr>
          <w:rFonts w:asciiTheme="minorEastAsia" w:hAnsiTheme="minorEastAsia" w:hint="eastAsia"/>
          <w:sz w:val="17"/>
          <w:szCs w:val="17"/>
        </w:rPr>
        <w:t xml:space="preserve">　</w:t>
      </w:r>
      <w:r w:rsidRPr="00E535BA">
        <w:rPr>
          <w:rFonts w:asciiTheme="minorEastAsia" w:hAnsiTheme="minorEastAsia" w:hint="eastAsia"/>
          <w:sz w:val="17"/>
          <w:szCs w:val="17"/>
        </w:rPr>
        <w:t>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（工程表及び請負代金内訳書）</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3条</w:t>
      </w:r>
      <w:r w:rsidR="00CB54DE">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受注者は、この契約締結後７日以内に設計図書に基づいて、工程表及び発注者が特に請負代金内訳書の提出を求めた場合はこれを含め作成し、発注者に提出しなければならない。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2工程表及び請負代金内訳書は、設計図書において定める場合を除き、発注者及び受注者を拘束するものではない。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（契約の保証）</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4条</w:t>
      </w:r>
      <w:r w:rsidR="00CB54DE">
        <w:rPr>
          <w:rFonts w:asciiTheme="minorEastAsia" w:hAnsiTheme="minorEastAsia" w:hint="eastAsia"/>
          <w:sz w:val="17"/>
          <w:szCs w:val="17"/>
        </w:rPr>
        <w:t xml:space="preserve">　</w:t>
      </w:r>
      <w:r w:rsidRPr="00E535BA">
        <w:rPr>
          <w:rFonts w:asciiTheme="minorEastAsia" w:hAnsiTheme="minorEastAsia" w:hint="eastAsia"/>
          <w:sz w:val="17"/>
          <w:szCs w:val="17"/>
        </w:rPr>
        <w:t>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一契約保証金の納付</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二契約保証金に代わる担保となる有価証券等の提供</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三この契約による債務の不履行により生ずる損害金の支払いを保証する銀行又は発注者が確実と認める金融機関又は保証事業会社（公共工事の前払金保証事業に関する法律（昭和 27年法律第 184号）第２条第４項に規定する保証事業会社という。以下同じ。）の保証四この契約による債務の履行を保証する公共工事履行保証証券による保証</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lastRenderedPageBreak/>
        <w:t xml:space="preserve">五この契約による債務の不履行により生ずる損害をてん補する履行保証保険契約の締結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2前項の保証に係る契約保証金の額、保証金額又は保険金額（第４項において「保証の額」という。）は、請負代金額の 10分の１以上としなければならない。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3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4請負代金額の変更があった場合には、保証の額が変更後の請負代金額の 10分の１に達するまで、発注者は、保証の額の増額を請求することができ、受注者は、保証の額の減額を請求することができる。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（権利義務の譲渡等）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5条</w:t>
      </w:r>
      <w:r w:rsidR="00CB54DE">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受注者は、この契約により生ずる権利又は義務を第三者に譲渡し、又は承継させてはならない。ただし、あらかじめ、発注者の承諾を得た場合は、この限りでない。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2受注者は、工事目的物並びに工事材料（工場製品を含む。以下同じ。）のうち第 13条第２項の規定による検査に合格したもの及び第 37条</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第３項の規定による部分払のための確認を受けたものを第三者に譲渡し、貸与し、又は抵当権その他の担保の目的に供してはならない。ただし、あらかじめ、発注者の承諾を得た場合は、この限りでない。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（一括委任又は一括下請負の禁止）</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第6条</w:t>
      </w:r>
      <w:r w:rsidR="00CB54DE">
        <w:rPr>
          <w:rFonts w:asciiTheme="minorEastAsia" w:hAnsiTheme="minorEastAsia" w:hint="eastAsia"/>
          <w:sz w:val="17"/>
          <w:szCs w:val="17"/>
        </w:rPr>
        <w:t xml:space="preserve">　</w:t>
      </w:r>
      <w:r w:rsidRPr="00E535BA">
        <w:rPr>
          <w:rFonts w:asciiTheme="minorEastAsia" w:hAnsiTheme="minorEastAsia" w:hint="eastAsia"/>
          <w:sz w:val="17"/>
          <w:szCs w:val="17"/>
        </w:rPr>
        <w:t>受注者は、工事の全部若しくはその主たる部分又は他の部分から独立してその機能を発揮する工作物の工事を一括して第三者に委任し、又は請け負わせてはならない。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（下請負人の選定等）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6条の 2受注者は、下請負契約を締結する場合には、当該契約の相手方を山梨県内に本店を有する者の中から選定するよう努めなければな</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受注者は、工事材料に係る納入契約を締結する場合には、当該契約の相手方は山梨県内に本店を有する者の中から選定するよう努めるとともに、調達する工事材料は山梨県産とするよう努め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（下請負人の届出及び変更）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第7条</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受注者は、工事の一部を下請負に付した場合は発注者に対して、下請負人の氏名その他必要な事項を記載した下請負届により届け出なければならない。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2発注者は、工事の施工について著しく不適当と認められる下請負人があるときは、受注者に対してその変更を求めることができる。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（特許権等の使用）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8条</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ときは、発注者は、受注者がその使用に関して要した費用を負担しなければならない。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（監督員）</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9条</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発注者は、監督員を置いたときは、その氏名を受注者に通知しなければならない。監督員を変更したときも同様とする。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監督員は、この約款の他の条項に定めるもの及びこの約款に基づく発注者の権限とされる事項のうち発注者が必要と認めて監督員に委任し</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たもののほか、設計図書に定めるところにより、次に掲げる権限を有する。</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一この契約の履行についての受注者又は受注者の現場代理人に対する指示、承諾又は協議</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二設計図書に基づく工事の施工のための詳細図等の作成及び交付又は受注者が作成した詳細図等の承諾</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 xml:space="preserve">三設計図書に基づく工程の管理、立会い、工事の施工状況の検査又は工事材料の試験若しくは検査（確認を含む。）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発注者は、２名以上の監督員を置き、前項の権限を分担させたときにあってはそれぞれの監督員の有する権限の内容を、監督員にこの約款</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 xml:space="preserve">に基づく発注者の権限の一部を委任したときにあっては当該委任した権限の内容を、受注者に通知しなければならない。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第２項の規定に基づく監督員の指示又は承諾は、原則として、書面により行わなけ</w:t>
      </w:r>
      <w:r w:rsidR="00752BB4">
        <w:rPr>
          <w:rFonts w:asciiTheme="minorEastAsia" w:hAnsiTheme="minorEastAsia" w:hint="eastAsia"/>
          <w:sz w:val="17"/>
          <w:szCs w:val="17"/>
        </w:rPr>
        <w:t>れ</w:t>
      </w:r>
      <w:r w:rsidRPr="00E535BA">
        <w:rPr>
          <w:rFonts w:asciiTheme="minorEastAsia" w:hAnsiTheme="minorEastAsia" w:hint="eastAsia"/>
          <w:sz w:val="17"/>
          <w:szCs w:val="17"/>
        </w:rPr>
        <w:t xml:space="preserve">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発注者が監督員を置いたときは、この約款に定める請求、通知、報告、申出、承諾及び解除については、設計図書に定めるものを除き、監</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 xml:space="preserve">督員を経由して行うものとする。この場合においては、監督員に到達した日をもって発注者に到達したものとみなす。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w:t>
      </w:r>
      <w:r w:rsidR="00595BEE">
        <w:rPr>
          <w:rFonts w:asciiTheme="minorEastAsia" w:hAnsiTheme="minorEastAsia" w:hint="eastAsia"/>
          <w:sz w:val="17"/>
          <w:szCs w:val="17"/>
        </w:rPr>
        <w:t xml:space="preserve">　</w:t>
      </w:r>
      <w:r w:rsidRPr="00E535BA">
        <w:rPr>
          <w:rFonts w:asciiTheme="minorEastAsia" w:hAnsiTheme="minorEastAsia" w:hint="eastAsia"/>
          <w:sz w:val="17"/>
          <w:szCs w:val="17"/>
        </w:rPr>
        <w:t>発注者が監督員を置かないときは、この約款に定める監督員の権限は、発注者に帰属する。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（現場代理人及び主任技術者等）</w:t>
      </w:r>
    </w:p>
    <w:p w:rsidR="00972987" w:rsidRPr="00E535BA" w:rsidRDefault="00972987" w:rsidP="00595BEE">
      <w:pPr>
        <w:ind w:left="153" w:hangingChars="100" w:hanging="153"/>
        <w:rPr>
          <w:rFonts w:asciiTheme="minorEastAsia" w:hAnsiTheme="minorEastAsia"/>
          <w:sz w:val="17"/>
          <w:szCs w:val="17"/>
        </w:rPr>
      </w:pPr>
      <w:r w:rsidRPr="00E535BA">
        <w:rPr>
          <w:rFonts w:asciiTheme="minorEastAsia" w:hAnsiTheme="minorEastAsia" w:hint="eastAsia"/>
          <w:sz w:val="17"/>
          <w:szCs w:val="17"/>
        </w:rPr>
        <w:t>第 10条</w:t>
      </w:r>
      <w:r w:rsidR="000C5CB3">
        <w:rPr>
          <w:rFonts w:asciiTheme="minorEastAsia" w:hAnsiTheme="minorEastAsia" w:hint="eastAsia"/>
          <w:sz w:val="17"/>
          <w:szCs w:val="17"/>
        </w:rPr>
        <w:t xml:space="preserve">　</w:t>
      </w:r>
      <w:r w:rsidRPr="00E535BA">
        <w:rPr>
          <w:rFonts w:asciiTheme="minorEastAsia" w:hAnsiTheme="minorEastAsia" w:hint="eastAsia"/>
          <w:sz w:val="17"/>
          <w:szCs w:val="17"/>
        </w:rPr>
        <w:t>受注者は、次の各号に掲げる者を定めて工事現場に設置し、設計図書に定めるところにより、その氏名その他必要な事項を発注者に通知しなければならない。これらの者を変更したときも同様とする。</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一現場代理人</w:t>
      </w:r>
      <w:r w:rsidR="000C5CB3">
        <w:rPr>
          <w:rFonts w:asciiTheme="minorEastAsia" w:hAnsiTheme="minorEastAsia" w:hint="eastAsia"/>
          <w:sz w:val="17"/>
          <w:szCs w:val="17"/>
        </w:rPr>
        <w:t xml:space="preserve">　　　</w:t>
      </w:r>
      <w:r w:rsidRPr="00E535BA">
        <w:rPr>
          <w:rFonts w:asciiTheme="minorEastAsia" w:hAnsiTheme="minorEastAsia" w:hint="eastAsia"/>
          <w:sz w:val="17"/>
          <w:szCs w:val="17"/>
        </w:rPr>
        <w:t>常駐配置</w:t>
      </w:r>
    </w:p>
    <w:p w:rsidR="00972987" w:rsidRPr="00E535BA" w:rsidRDefault="00972987" w:rsidP="00595BEE">
      <w:pPr>
        <w:ind w:firstLineChars="1100" w:firstLine="1680"/>
        <w:rPr>
          <w:rFonts w:asciiTheme="minorEastAsia" w:hAnsiTheme="minorEastAsia"/>
          <w:sz w:val="17"/>
          <w:szCs w:val="17"/>
        </w:rPr>
      </w:pPr>
      <w:r w:rsidRPr="00E535BA">
        <w:rPr>
          <w:rFonts w:asciiTheme="minorEastAsia" w:hAnsiTheme="minorEastAsia" w:hint="eastAsia"/>
          <w:sz w:val="17"/>
          <w:szCs w:val="17"/>
        </w:rPr>
        <w:t>ただし、小規模工事等における工事現場への常駐については、特に発注者が認めた場合にはこの限りでない。</w:t>
      </w:r>
    </w:p>
    <w:p w:rsidR="00972987" w:rsidRPr="00E535BA" w:rsidRDefault="00972987" w:rsidP="00595BEE">
      <w:pPr>
        <w:ind w:firstLineChars="100" w:firstLine="153"/>
        <w:rPr>
          <w:rFonts w:asciiTheme="minorEastAsia" w:hAnsiTheme="minorEastAsia"/>
          <w:sz w:val="17"/>
          <w:szCs w:val="17"/>
        </w:rPr>
      </w:pPr>
      <w:r w:rsidRPr="00E535BA">
        <w:rPr>
          <w:rFonts w:asciiTheme="minorEastAsia" w:hAnsiTheme="minorEastAsia" w:hint="eastAsia"/>
          <w:sz w:val="17"/>
          <w:szCs w:val="17"/>
        </w:rPr>
        <w:t>二主任技術者</w:t>
      </w:r>
      <w:r w:rsidR="000C5CB3">
        <w:rPr>
          <w:rFonts w:asciiTheme="minorEastAsia" w:hAnsiTheme="minorEastAsia" w:hint="eastAsia"/>
          <w:sz w:val="17"/>
          <w:szCs w:val="17"/>
        </w:rPr>
        <w:t xml:space="preserve">　　　</w:t>
      </w:r>
      <w:r w:rsidRPr="00E535BA">
        <w:rPr>
          <w:rFonts w:asciiTheme="minorEastAsia" w:hAnsiTheme="minorEastAsia" w:hint="eastAsia"/>
          <w:sz w:val="17"/>
          <w:szCs w:val="17"/>
        </w:rPr>
        <w:t>契約書記載の工事の請負契約額が建築一式工事の場合 5,000万円以上、建築一式工事以外の場合 2,500万円以上の工</w:t>
      </w:r>
    </w:p>
    <w:p w:rsidR="00972987" w:rsidRPr="00E535BA" w:rsidRDefault="00972987" w:rsidP="008D609D">
      <w:pPr>
        <w:ind w:firstLineChars="300" w:firstLine="458"/>
        <w:rPr>
          <w:rFonts w:asciiTheme="minorEastAsia" w:hAnsiTheme="minorEastAsia"/>
          <w:sz w:val="17"/>
          <w:szCs w:val="17"/>
        </w:rPr>
      </w:pPr>
      <w:r w:rsidRPr="00E535BA">
        <w:rPr>
          <w:rFonts w:asciiTheme="minorEastAsia" w:hAnsiTheme="minorEastAsia" w:hint="eastAsia"/>
          <w:sz w:val="17"/>
          <w:szCs w:val="17"/>
        </w:rPr>
        <w:t>または</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事については主任技術者を専任で配置しなければならない。ただし、受注者が特定建設業者で、契約書記載の工事の下請</w:t>
      </w:r>
    </w:p>
    <w:p w:rsidR="00972987" w:rsidRPr="00E535BA" w:rsidRDefault="00972987" w:rsidP="008D609D">
      <w:pPr>
        <w:ind w:firstLineChars="200" w:firstLine="306"/>
        <w:rPr>
          <w:rFonts w:asciiTheme="minorEastAsia" w:hAnsiTheme="minorEastAsia"/>
          <w:sz w:val="17"/>
          <w:szCs w:val="17"/>
        </w:rPr>
      </w:pPr>
      <w:r w:rsidRPr="00E535BA">
        <w:rPr>
          <w:rFonts w:asciiTheme="minorEastAsia" w:hAnsiTheme="minorEastAsia" w:hint="eastAsia"/>
          <w:sz w:val="17"/>
          <w:szCs w:val="17"/>
        </w:rPr>
        <w:t>監理技術者</w:t>
      </w:r>
      <w:r w:rsidR="000C5CB3">
        <w:rPr>
          <w:rFonts w:asciiTheme="minorEastAsia" w:hAnsiTheme="minorEastAsia" w:hint="eastAsia"/>
          <w:sz w:val="17"/>
          <w:szCs w:val="17"/>
        </w:rPr>
        <w:t xml:space="preserve">　　　</w:t>
      </w:r>
      <w:r w:rsidRPr="00E535BA">
        <w:rPr>
          <w:rFonts w:asciiTheme="minorEastAsia" w:hAnsiTheme="minorEastAsia" w:hint="eastAsia"/>
          <w:sz w:val="17"/>
          <w:szCs w:val="17"/>
        </w:rPr>
        <w:t>負契約の請負代金の総額が、建築一式工事の場合 4,500万円以上、建築一式工事以外の場合 3,000万円以上になるとき</w:t>
      </w:r>
    </w:p>
    <w:p w:rsidR="00972987" w:rsidRPr="00E535BA" w:rsidRDefault="00972987" w:rsidP="000C5CB3">
      <w:pPr>
        <w:ind w:firstLineChars="900" w:firstLine="1375"/>
        <w:rPr>
          <w:rFonts w:asciiTheme="minorEastAsia" w:hAnsiTheme="minorEastAsia"/>
          <w:sz w:val="17"/>
          <w:szCs w:val="17"/>
        </w:rPr>
      </w:pPr>
      <w:r w:rsidRPr="00E535BA">
        <w:rPr>
          <w:rFonts w:asciiTheme="minorEastAsia" w:hAnsiTheme="minorEastAsia" w:hint="eastAsia"/>
          <w:sz w:val="17"/>
          <w:szCs w:val="17"/>
        </w:rPr>
        <w:lastRenderedPageBreak/>
        <w:t>は主任技術者に代え監理技術者を専任で配置しなければならない。</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三専門技術者</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受注者が、建築一式工事又は土木一式工事を施工する場合において、その一式工事の一部である専門工事を自ら施工</w:t>
      </w:r>
    </w:p>
    <w:p w:rsidR="00972987" w:rsidRPr="00E535BA" w:rsidRDefault="00972987" w:rsidP="008D609D">
      <w:pPr>
        <w:ind w:firstLineChars="900" w:firstLine="1375"/>
        <w:rPr>
          <w:rFonts w:asciiTheme="minorEastAsia" w:hAnsiTheme="minorEastAsia"/>
          <w:sz w:val="17"/>
          <w:szCs w:val="17"/>
        </w:rPr>
      </w:pPr>
      <w:r w:rsidRPr="00E535BA">
        <w:rPr>
          <w:rFonts w:asciiTheme="minorEastAsia" w:hAnsiTheme="minorEastAsia" w:hint="eastAsia"/>
          <w:sz w:val="17"/>
          <w:szCs w:val="17"/>
        </w:rPr>
        <w:t>しようとするときに、または専門工事を施工する場合において自らそれに附帯する他の建設工事を施工しようとするとき</w:t>
      </w:r>
    </w:p>
    <w:p w:rsidR="00972987" w:rsidRPr="00E535BA" w:rsidRDefault="00972987" w:rsidP="008D609D">
      <w:pPr>
        <w:ind w:firstLineChars="900" w:firstLine="1375"/>
        <w:rPr>
          <w:rFonts w:asciiTheme="minorEastAsia" w:hAnsiTheme="minorEastAsia"/>
          <w:sz w:val="17"/>
          <w:szCs w:val="17"/>
        </w:rPr>
      </w:pPr>
      <w:r w:rsidRPr="00E535BA">
        <w:rPr>
          <w:rFonts w:asciiTheme="minorEastAsia" w:hAnsiTheme="minorEastAsia" w:hint="eastAsia"/>
          <w:sz w:val="17"/>
          <w:szCs w:val="17"/>
        </w:rPr>
        <w:t>は配置しなければならない。ただし、その専門工事の請負代金の額が、建築一式工事にあっては 1,500万円に満たない工</w:t>
      </w:r>
    </w:p>
    <w:p w:rsidR="00972987" w:rsidRPr="00E535BA" w:rsidRDefault="00972987" w:rsidP="008D609D">
      <w:pPr>
        <w:ind w:firstLineChars="900" w:firstLine="1375"/>
        <w:rPr>
          <w:rFonts w:asciiTheme="minorEastAsia" w:hAnsiTheme="minorEastAsia"/>
          <w:sz w:val="17"/>
          <w:szCs w:val="17"/>
        </w:rPr>
      </w:pPr>
      <w:r w:rsidRPr="00E535BA">
        <w:rPr>
          <w:rFonts w:asciiTheme="minorEastAsia" w:hAnsiTheme="minorEastAsia" w:hint="eastAsia"/>
          <w:sz w:val="17"/>
          <w:szCs w:val="17"/>
        </w:rPr>
        <w:t>事または延べ面積が 150㎡に満たない木造住宅工事、土木一式工事にあっては 500万円に満たない工事の場合は設置し</w:t>
      </w:r>
    </w:p>
    <w:p w:rsidR="00972987" w:rsidRPr="00E535BA" w:rsidRDefault="00972987" w:rsidP="008D609D">
      <w:pPr>
        <w:ind w:firstLineChars="900" w:firstLine="1375"/>
        <w:rPr>
          <w:rFonts w:asciiTheme="minorEastAsia" w:hAnsiTheme="minorEastAsia"/>
          <w:sz w:val="17"/>
          <w:szCs w:val="17"/>
        </w:rPr>
      </w:pPr>
      <w:r w:rsidRPr="00E535BA">
        <w:rPr>
          <w:rFonts w:asciiTheme="minorEastAsia" w:hAnsiTheme="minorEastAsia" w:hint="eastAsia"/>
          <w:sz w:val="17"/>
          <w:szCs w:val="17"/>
        </w:rPr>
        <w:t xml:space="preserve">なくてもよい。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現場代理人は、この契約の履行に関し、工事現場に常駐し、その運営、取締りを行うほか、請負代金額の変更、請負代金の請求及び受領、</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12条第１項の請求の受理、同条第３項の決定及び通知並びにこの契約の解除に係る権限を除き、この契約に基づく受注者の一切の権限を</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行使することができる。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3発注者は、前項の規定にかかわらず、現場代理人の工事現場における運営、取締り及び権限の行使に支障がなく、かつ、発注者との連絡体</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制が確保されると認めた場合には、現場代理人について工事現場における常駐を要しないこととすることができる。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受注者は、第２項の規定にかかわらず、自己の有する権限のうち現場代理人に委任せず自ら行使しようとするものがあるときは、あらかじ</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 xml:space="preserve">め、当該権限の内容を発注者に通知しなければならない。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5現場代理人、主任技術者（監理技術者）及び専門技術者は、これを兼ねることができる。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（履行報告）</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11条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受注者は、設計図書に定めるところにより、この契約の履行について発注者に報告しなければならない。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（工事関係者に関する措置請求）</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12条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は、現場代理人がその職務（主任技術者（監理技術者）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2発注者又は監督員は、主任技術者（監理技術者）、専門技術者（これらの者と現場代理人を兼任する者を除く。）その他受注者が工事を施工</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3受注者は、前２項の規定による請求があったときは、当該請求に係る事項について決定し、その結果を請求を受けた日から 10日以内に発</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注者に通知しなければならない。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4受注者は、監督員がその職務の執行につき著しく不適当と認められるときは、発注者に対してその理由を明示した書面により、必要な措置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をとるべきことを請求することができる。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5発注者は、前項の規定による請求があったときは、当該請求に係る事項について決定し、その結果を請求を受けた日から 10日以内に受注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者に通知しなければならない。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（工事材料の品質及び検査等）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13条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工事材料の品質については、設計図書に定めるところによる。設計図書にその品質が明示されていない場合にあっては、中等以上の品質を有するものとする。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3監督員は、受注者から前項の検査を請求されたときは、請求を受けた日から７日以内に応じなければならない。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4受注者は、工事現場内に搬入した工事材料を監督員の承諾を受けないで工事現場外に搬出してはならない。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5受注者は、前項の規定にかかわらず、第２項の検査の結果不合格と決定された工事材料については、当該決定を受けた日から７日以内に工事現場外に搬出しなければならない。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（監督員の立会い及び工事記録の整備等）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14条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2受注者は、設計図書において監督員の立会いの上施工するものと指定された工事については、当該立会いを受けて施工しなければならない。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3受注者は、前２項に規定するほか、発注者が特に必要があると認めて設計図書において見本又は工事写真等の記録を整備すべきものと指定</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した工事材料の調合又は工事の施工をするときは、設計図書に定めるところにより、当該見本又は工事写真等の記録を整備し、監督員の請求</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があったときは、当該請求を受けた日から７日以内に提出しなければならない。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4監督員は、受注者から第１項又は第２項の立会い又は見本検査を請求されたときは、当該請求を受けた日から７日以内に応じなければなら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5前項の場合において、監督員が正当な理由なく受注者の請求に７日以内に応じないため、その後の工程に支障をきたすときは、受注者は監</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督員に通知した上、当該立会い又は見本検査を受けることなく、工事材料を調合して使用し、又は工事を施工することができる。この場合に</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おいて、受注者は、当該工事材料の調合又は当該工事の施工を適切に行ったことを証する見本又は工事写真等の記録を整備し、監督員の請求</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があったときは、当該請求を受けた日から７日以内に提出しなければならない。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lastRenderedPageBreak/>
        <w:t>6第１項、第３項又は前項の場合において、見本検査又は見本若しくは工事写真等の記録の整備に直接要する費用は、受注者の負担とする。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（支給材料及び貸与品）</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15条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が受注者に支給する工事材料（以下「支給材料」という。）及び貸与する建設機械器具（以下「貸与品」という。）の品名、数量、品質、規格又は性能、引渡場所及び引渡時期は、設計図書に定めるところによ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2監督員は、支給材料又は貸与品の引渡しに当たっては、受注者の立会いの上、発注者の負担において、当該支給材料又は貸与品を検査しな</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ければならない。この場合において、当該検査の結果、その品名、数量、品質又は規格若しくは性能が設計図書の定めと異なり、又は使用に</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適当でないと認めたときは、受注者は、その旨を直ちに発注者に通知しなければならない。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3受注者は、支給材料又は貸与品の引渡しを受けたときは、引渡しの日から３日以内に、発注者に受領書又は借用書を提出しなければならな</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4受注者は、支給材料又は貸与品の引渡しを受けた後、当該支給材料又は貸与品に第２項の検査により発見することが困難であった隠れた瑕</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疵があり使用に適当でないと認めたときは、その旨を直ちに発注者に通知しなければならない。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5発注者は、受注者から第２項後段又は前項の規定による通知を受けた場合において、必要があると認められるときは、当該支給材料若しく</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は貸与品に代えて他の支給材料若しくは貸与品を引き渡し、支給材料若しくは貸与品の品名、数量、品質若しくは規格若しくは性能を変更し、</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又は理由を明示した書面により、当該支給材料若しくは貸与品の使用を受注者に請求しなければならない。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6発注者は、前項に規定するほか、必要があると認めるときは、支給材料又は貸与品の品名、数量、品質、規格若しくは性能、引渡場所又は</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引渡時期を変更することができる。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7発注者は、前２項の場合において、必要があると認められるときは工期若しくは請負代金額を変更し、又は受注者に損害を及ぼしたときは</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必要な費用を負担しなければならない。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8受注者は、支給材料及び貸与品を善良な管理者の注意をもって管理しなければならない。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9受注者は、設計図書に定めるところにより、工事の完成、設計図書の変更等によって不用となった支給材料又は貸与品を発注者に返還しな</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10受注者は、故意又は過失により支給材料又は貸与品が滅失若しくはき損し、又はその返還が不可能となったときは、発注者の指定した期間</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内に代品を納め、若しくは原状に復して返還し、又は返還に代えて損害を賠償しなければならない。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11受注者は、支給材料又は貸与品の使用方法が設計図書に明示されていないときは、監督員の指示に従わなければならない。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（工事用地の確保等）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16条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2受注者は、確保された工事用地等を善良な管理者の注意をもって管理しなければならない。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3工事の完成、設計図書の変更等によって工事用地等が不用となった場合において、当該工事用地等に受注者が所有又は管理する工事材料、</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建設機械器具、仮設物その他の物件（下請負人の所有又は管理するこれらの物件を含む。以下本条において同じ。）があるときは、受注者は、</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当該物件を撤去するとともに、当該工事用地等を修復し、取り片付けて、発注者に明け渡さなければならない。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4前項の場合において、受注者が正当な理由なく、相当の期間内に当該物件を撤去せず、又は工事用地等の修復若しくは取片付けを行わない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ときは、発注者は、受注者に代わって当該物件を処分し、工事用地等の修復若しくは取片付けを行うことができる。この場合においては、受</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注者は、発注者の処分又は修復若しくは取片付けについて異議を申し出ることができず、また、発注者の処分又は修復若しくは取片付けに要</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した費用を負担しなければならない。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5第３項に規定する受注者のとるべき措置の期限、方法等については、発注者が受注者の意見を聴いて定める。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（設計図書不適合の場合の改造義務及び破壊検査等）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17条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工事の施工部分が設計図書に適合しない場合において、監督員がその改造を請求したときは、当該請求に従わなければならない。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2監督員は、受注者が第 13条第２項又は第 14条第１項から第３項までの規定に違反した場合において、必要があると認められるときは、工</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事の施工部分を破壊して検査することができる。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3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4前２項の場合において、検査及び復旧に直接要する費用は受注者の負担とする。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（条件変更等）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18条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受注者は、工事の施工に当たり、次の各号のいずれかに該当する事実を発見したときは、その旨を直ちに監督員に通知し、その確認を請求しなければならない。</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一</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図面、仕様書、現場説明書及び現場説明に対する質問回答書が一致しないこと（これらの優先順位が定められている場合を除く。）。</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二</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設計図書に誤謬又は脱漏があること。</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三</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設計図書の表示が明確でないこと。</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lastRenderedPageBreak/>
        <w:t>四</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工事現場の形状、地質、湧水等の状態、施工上の制約等設計図書に示された自然的又は人為的な施工条件と実際の工事現場が一致しないこと。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五設計図書で明示されていない施工条件について予期することのできない特別な状態が生じたこと。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2監督員は、前項の規定による確認を請求されたとき又は自ら同項各号に掲げる事実を発見したときは、受注者の立会いの上、直ちに調査を</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行わなければならない。ただし、受注者が立会いに応じない場合には、受注者の立会いを得ずに行うことができる。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3発注者は、受注者の意見を聴いて、調査の結果（これに対してとるべき措置を指示する必要があるときは、当該指示を含む。）をとりまと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め、調査の終了後７日以内に、その結果を受注者に通知しなければならない。ただし、その期間内に通知できないやむを得ない理由があると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きは、あらかじめ受注者の意見を聴いた上、当該期間を延長することができる。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4前項の調査の結果において第１項の事実が確認された場合において、必要があると認められるときは、次の各号に掲げるところにより、設</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計図書の訂正又は変更を行わなければならない。</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一</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第１項第１号から第３号までのいずれかに該当し設計図書を訂正する必要があるもの</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発注者が行う。</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二</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第１項第４号又は第５号に該当し設計図書を変更する場合で工事目的物の変更を伴うもの</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発注者が行う。</w:t>
      </w:r>
    </w:p>
    <w:p w:rsidR="00972987" w:rsidRPr="00E535BA" w:rsidRDefault="00972987" w:rsidP="008D609D">
      <w:pPr>
        <w:ind w:firstLineChars="100" w:firstLine="153"/>
        <w:rPr>
          <w:rFonts w:asciiTheme="minorEastAsia" w:hAnsiTheme="minorEastAsia"/>
          <w:sz w:val="17"/>
          <w:szCs w:val="17"/>
        </w:rPr>
      </w:pPr>
      <w:r w:rsidRPr="00E535BA">
        <w:rPr>
          <w:rFonts w:asciiTheme="minorEastAsia" w:hAnsiTheme="minorEastAsia" w:hint="eastAsia"/>
          <w:sz w:val="17"/>
          <w:szCs w:val="17"/>
        </w:rPr>
        <w:t>三</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第１項第４号又は第５号に該当し設計図書を変更する場合で工事目的物の変更を伴わないもの</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発注者と受注者とが協議して</w:t>
      </w:r>
    </w:p>
    <w:p w:rsidR="00972987" w:rsidRPr="00E535BA" w:rsidRDefault="00972987" w:rsidP="008D609D">
      <w:pPr>
        <w:ind w:firstLineChars="4800" w:firstLine="7332"/>
        <w:rPr>
          <w:rFonts w:asciiTheme="minorEastAsia" w:hAnsiTheme="minorEastAsia"/>
          <w:sz w:val="17"/>
          <w:szCs w:val="17"/>
        </w:rPr>
      </w:pPr>
      <w:r w:rsidRPr="00E535BA">
        <w:rPr>
          <w:rFonts w:asciiTheme="minorEastAsia" w:hAnsiTheme="minorEastAsia" w:hint="eastAsia"/>
          <w:sz w:val="17"/>
          <w:szCs w:val="17"/>
        </w:rPr>
        <w:t xml:space="preserve">発注者が行う。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5前項の規定により設計図書の訂正又は変更が行われた場合において、発注者は、必要があると認められるときは工期若しくは請負代金額を</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変更し、又は受注者に損害を及ぼしたときは必要な費用を負担しなければならない。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（設計図書の変更）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19条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（工事の中止）</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20条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場の状態が変動したため、受注者が工事を施工できないと認められるときは、発注者は、工事の中止内容を直ちに受注者に通知して、工事の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全部又は一部の施工を一時中止させなければならない。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2発注者は、前項の規定によるほか、必要があると認めるときは、工事の中止内容を受注者に通知して、工事の全部又は一部の施工を一時中</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止させることができる。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3発注者は、前２項の規定により工事の施工を一時中止させた場合において、必要があると認められるときは工期若しくは請負代金額を変更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し、又は受注者が工事の続行に備え工事現場を維持し若しくは労働者、建設機械器具等を保持するための費用その他の工事の施工の一時中止</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に伴う増加費用を必要とし若しくは受注者に損害を及ぼしたときは必要な費用を負担しなければならない。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（受注者の請求による工期の延長）</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21条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及ぼしたときは必要な費用を負担しなければならない。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（発注者の請求による工期の短縮等）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22条</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発注者は、特別の理由により工期を短縮する必要があるときは、工期の短縮変更を受注者に対し請求することができる。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発注者は、この約款の他の条項の規定により工期を延長すべき場合において、特別の理由があるときは、延長する工期について、通常必要</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とされる工期に満たない工期への変更を請求することができる。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w:t>
      </w:r>
      <w:r w:rsidR="008D609D">
        <w:rPr>
          <w:rFonts w:asciiTheme="minorEastAsia" w:hAnsiTheme="minorEastAsia" w:hint="eastAsia"/>
          <w:sz w:val="17"/>
          <w:szCs w:val="17"/>
        </w:rPr>
        <w:t xml:space="preserve">　</w:t>
      </w:r>
      <w:r w:rsidRPr="00E535BA">
        <w:rPr>
          <w:rFonts w:asciiTheme="minorEastAsia" w:hAnsiTheme="minorEastAsia" w:hint="eastAsia"/>
          <w:sz w:val="17"/>
          <w:szCs w:val="17"/>
        </w:rPr>
        <w:t>発注者は、前２項の場合において、必要があると認められるときは請負代金額を変更し、又は受注者に損害を及ぼしたときは必要な費用を</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負担しなければならない。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（工期の変更方法）</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第23条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 xml:space="preserve">工期の変更については、発注者と受注者とが協議して定める。ただし、協議開始の日から 14日以内に協議が整わない場合には、発注者が定め、受注者に通知する。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2前項の協議開始の日については、発注者が受注者の意見を聴いて定め、受注者に通知するものとする。ただし、発注者が工期の変更事由が</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生じた日（第 21条の場合にあっては、発注者が工期変更の請求を受けた日、前条の場合にあっては、受注者が工期変更の請求を受けた日）</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から７日以内に協議開始の日を通知しない場合には、受注者は、協議開始の日を定め、発注者に通知することができる。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（請負代金額の変更方法等）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第24条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 xml:space="preserve">請負代金額の変更については、発注者と受注者とが協議して定める。ただし、協議開始の日から 14日以内に協議が整わない場合には、発注者が定め、受注者に通知する。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lastRenderedPageBreak/>
        <w:t>2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3この約款の規定により、受注者が増加費用を必要とした場合又は損害を受けた場合に発注者が負担する必要な費用の額については、発注者</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と受注者とが協議して定める。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（賃金又は物価の変動に基づく請負代金額の変更）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第25条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発注者又は受注者は、工期内で請負契約締結の日から 12月を経過した後に日本国内における賃金水準又は物価水準の変動により請負代金額が不適当となったと認めたときは、相手方に対して請負代金額の変更を請求することができる。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2発注者又は受注者は、前項の規定による請求があったときは、変動前残工事代金額（請負代金額から当該請求時の出来形部分に相応する請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負代金額を控除した額をいう。以下この条において同じ。）と変動後残工事代金額（変動後の賃金又は物価を基礎として算出した変動前残工</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事代金額に相応する額をいう。以下この条において同じ。）との差額のうち変動前残工事代金額の 1,000分の 15を超える額につき、請負代</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金額の変更に応じなければならない。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3変動前残工事代金額及び変動後残工事代金額は、請求のあった日を基準とし、物価指数等に基づき発注者と受注者とが協議して定める。た</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だし、協議開始の日から 14日以内に協議が整わない場合にあっては、発注者が定め、受注者に通知する。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4第１項の規定による請求は、この条の規定により請負代金額の変更を行った後再度行うことができる。この場合においては、同項中「請負</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契約締結の日」とあるのは、「直前のこの条に基づく請負代金額変更の基準とした日」とするものとする。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5特別な要因により工期内に主要な工事材料の日本国内における価格に著しい変動を生じ、請負代金額が不適当となったときは、発注者又は</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受注者は、前各項の規定によるほか、請負代金額の変更を請求することができる。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6予期することのできない特別の事情により、工期内に日本国内において急激なインフレーション又はデフレーションを生じ、請負代金額が</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著しく不適当となったときは、発注者又は受注者は、前各項の規定にかかわらず、請負代金額の変更を請求することができる。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7前２項の場合において、請負代金額の変更額については、発注者と受注者とが協議して定める。ただし、協議開始の日から 14日以内に協</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議が整わない場合にあっては、発注者が定め、受注者に通知する。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8第３項及び前項の協議開始の日については、発注者が受注者の意見を聴いて定め、受注者に通知しなければならない。ただし、発注者が第</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１項、第５項又は第６項の請求を行った日又は受けた日から７日以内に協議開始の日を通知しない場合には、受注者は、協議開始の日を定め、</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発注者に通知することができる。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（臨機の措置）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26条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2前項の場合においては、受注者は、そのとった措置の内容を監督員に直ちに通知しなければならない。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3監督員は、災害防止その他工事の施工上特に必要があると認めるときは、受注者に対して臨機の措置をとることを請求することができる。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4受注者が第１項又は前項の規定により臨機の措置をとった場合において、当該措置に要した費用のうち、受注者が請負代金額の範囲におい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て負担することが適当でないと認められる部分については、発注者が負担する。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（一般的損害）</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27条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工事目的物の引渡し前に、工事目的物又は工事材料について生じた損害その他工事の施工に関して生じた損害（次条第１項若しくは第２項又は第 29条第１項に規定する損害を除く。）については、受注者がその費用を負担する。ただし、その損害（第 52条第１項の規定により付された保険等によりてん補された部分を除く。）のうち発注者の責めに帰すべき事由により生じたものについては、発注者が負担する。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（第三者に及ぼした損害）</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第28条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 xml:space="preserve">工事の施工について第三者に損害を及ぼしたときは、受注者がその損害を賠償しなければならない。ただし、その損害（第 52条第１項の規定により付された保険等によりてん補された部分を除く。以下この条において同じ）のうち発注者の責めに帰すべき事由により生じたものについては、発注者が負担する。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2前項の規定にかかわらず、工事の施工に伴い通常避けることができない騒音、振動、地盤沈下、地下水の断絶等の理由により第三者に損害</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を及ぼしたときは、発注者がその損害を負担しなければならない。ただし、その損害のうち工事の施工につき受注者が善良な管理者の注意義</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務を怠ったことにより生じたものについては、受注者が負担する。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3前２項の場合その他工事の施工について第三者との間に紛争を生じた場合においては発注者及び受注者は協力してその処理解決に当たる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ものとする。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（不可抗力による損害）</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第29条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工事目的物の引渡し前に、天災等（設計図書で基準を定めたものにあっては、当該基準を超えるものに限る。）で発注者と受注者のいずれの責めにも帰すことができないもの（以下この条において「不可抗力」という。）により、工事目的物、仮設物又は工事現場に搬入済み</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の工事材料若しくは建設機械器具に損害が生じたときは、受注者は、その事実の発生後直ちにその状況を発注者に通知しなければならない。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2発注者は、前項の規定による通知を受けたときは、直ちに調査を行い、同項の損害（受注者が善良な管理者の注意義務を怠ったことに基づくもの及び第 52条第１項の規定により付された保険等によりてん補された部分を除く。以下この条において「損害」という。）の状況を確</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認し、その結果を受注者に通知しなければならない。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lastRenderedPageBreak/>
        <w:t xml:space="preserve">3受注者は、前項の規定により損害の状況が確認されたときは、損害による費用の負担を発注者に請求することができる。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4発注者は、前項の規定により受注者から損害による費用の負担の請求があったときは、当該損害の額（工事目的物、仮設物又は工事現場に</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搬入済みの工事材料若しくは建設機械器具であって第 13条第２項、第 14条第１項若しくは第２項又は第 37条第３項の規定による検査、立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会いその他受注者の工事に関する記録等により確認することができるものに係る額に限る。）及び当該損害の取片付けに要する費用の額の合</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計額（第６項において「損害合計額」という。）のうち請負代金額の 100分の１を超える額を負担しなければならない。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5損害の額は、次の各号に掲げる損害につき、それぞれ当該各号に定めるところにより、算定する。</w:t>
      </w:r>
    </w:p>
    <w:p w:rsidR="00972987" w:rsidRPr="00E535BA" w:rsidRDefault="00972987" w:rsidP="00310E7B">
      <w:pPr>
        <w:ind w:firstLineChars="100" w:firstLine="153"/>
        <w:rPr>
          <w:rFonts w:asciiTheme="minorEastAsia" w:hAnsiTheme="minorEastAsia"/>
          <w:sz w:val="17"/>
          <w:szCs w:val="17"/>
        </w:rPr>
      </w:pPr>
      <w:r w:rsidRPr="00E535BA">
        <w:rPr>
          <w:rFonts w:asciiTheme="minorEastAsia" w:hAnsiTheme="minorEastAsia" w:hint="eastAsia"/>
          <w:sz w:val="17"/>
          <w:szCs w:val="17"/>
        </w:rPr>
        <w:t>一</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工事目的物に関する損害</w:t>
      </w:r>
    </w:p>
    <w:p w:rsidR="00972987" w:rsidRPr="00E535BA" w:rsidRDefault="00972987" w:rsidP="00310E7B">
      <w:pPr>
        <w:ind w:firstLineChars="300" w:firstLine="458"/>
        <w:rPr>
          <w:rFonts w:asciiTheme="minorEastAsia" w:hAnsiTheme="minorEastAsia"/>
          <w:sz w:val="17"/>
          <w:szCs w:val="17"/>
        </w:rPr>
      </w:pPr>
      <w:r w:rsidRPr="00E535BA">
        <w:rPr>
          <w:rFonts w:asciiTheme="minorEastAsia" w:hAnsiTheme="minorEastAsia" w:hint="eastAsia"/>
          <w:sz w:val="17"/>
          <w:szCs w:val="17"/>
        </w:rPr>
        <w:t>損害を受けた工事目的物に相応する請負代金額とし、残存価値がある場合にはその評価額を差し引いた額とする。</w:t>
      </w:r>
    </w:p>
    <w:p w:rsidR="00972987" w:rsidRPr="00E535BA" w:rsidRDefault="00972987" w:rsidP="00310E7B">
      <w:pPr>
        <w:ind w:firstLineChars="100" w:firstLine="153"/>
        <w:rPr>
          <w:rFonts w:asciiTheme="minorEastAsia" w:hAnsiTheme="minorEastAsia"/>
          <w:sz w:val="17"/>
          <w:szCs w:val="17"/>
        </w:rPr>
      </w:pPr>
      <w:r w:rsidRPr="00E535BA">
        <w:rPr>
          <w:rFonts w:asciiTheme="minorEastAsia" w:hAnsiTheme="minorEastAsia" w:hint="eastAsia"/>
          <w:sz w:val="17"/>
          <w:szCs w:val="17"/>
        </w:rPr>
        <w:t>二</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工事材料に関する損害</w:t>
      </w:r>
    </w:p>
    <w:p w:rsidR="00972987" w:rsidRPr="00E535BA" w:rsidRDefault="00972987" w:rsidP="00310E7B">
      <w:pPr>
        <w:ind w:leftChars="200" w:left="386"/>
        <w:rPr>
          <w:rFonts w:asciiTheme="minorEastAsia" w:hAnsiTheme="minorEastAsia"/>
          <w:sz w:val="17"/>
          <w:szCs w:val="17"/>
        </w:rPr>
      </w:pPr>
      <w:r w:rsidRPr="00E535BA">
        <w:rPr>
          <w:rFonts w:asciiTheme="minorEastAsia" w:hAnsiTheme="minorEastAsia" w:hint="eastAsia"/>
          <w:sz w:val="17"/>
          <w:szCs w:val="17"/>
        </w:rPr>
        <w:t>損害を受けた工事材料で通常妥当と認められるものに相応する請負代金額とし、残存価値がある場合にはその評価額を差し引いた額とする。</w:t>
      </w:r>
    </w:p>
    <w:p w:rsidR="00972987" w:rsidRPr="00E535BA" w:rsidRDefault="00972987" w:rsidP="00310E7B">
      <w:pPr>
        <w:ind w:firstLineChars="100" w:firstLine="153"/>
        <w:rPr>
          <w:rFonts w:asciiTheme="minorEastAsia" w:hAnsiTheme="minorEastAsia"/>
          <w:sz w:val="17"/>
          <w:szCs w:val="17"/>
        </w:rPr>
      </w:pPr>
      <w:r w:rsidRPr="00E535BA">
        <w:rPr>
          <w:rFonts w:asciiTheme="minorEastAsia" w:hAnsiTheme="minorEastAsia" w:hint="eastAsia"/>
          <w:sz w:val="17"/>
          <w:szCs w:val="17"/>
        </w:rPr>
        <w:t>三</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仮設物又は建設機械器具に関する損害</w:t>
      </w:r>
    </w:p>
    <w:p w:rsidR="00972987" w:rsidRPr="00E535BA" w:rsidRDefault="00972987" w:rsidP="00310E7B">
      <w:pPr>
        <w:ind w:leftChars="200" w:left="386"/>
        <w:rPr>
          <w:rFonts w:asciiTheme="minorEastAsia" w:hAnsiTheme="minorEastAsia"/>
          <w:sz w:val="17"/>
          <w:szCs w:val="17"/>
        </w:rPr>
      </w:pPr>
      <w:r w:rsidRPr="00E535BA">
        <w:rPr>
          <w:rFonts w:asciiTheme="minorEastAsia" w:hAnsiTheme="minorEastAsia" w:hint="eastAsia"/>
          <w:sz w:val="17"/>
          <w:szCs w:val="17"/>
        </w:rPr>
        <w:t>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w:t>
      </w:r>
    </w:p>
    <w:p w:rsidR="00972987" w:rsidRPr="00E535BA" w:rsidRDefault="00972987" w:rsidP="00310E7B">
      <w:pPr>
        <w:ind w:firstLineChars="200" w:firstLine="306"/>
        <w:rPr>
          <w:rFonts w:asciiTheme="minorEastAsia" w:hAnsiTheme="minorEastAsia"/>
          <w:sz w:val="17"/>
          <w:szCs w:val="17"/>
        </w:rPr>
      </w:pPr>
      <w:r w:rsidRPr="00E535BA">
        <w:rPr>
          <w:rFonts w:asciiTheme="minorEastAsia" w:hAnsiTheme="minorEastAsia" w:hint="eastAsia"/>
          <w:sz w:val="17"/>
          <w:szCs w:val="17"/>
        </w:rPr>
        <w:t xml:space="preserve">修繕費の額が上記の額より少額であるものについては、その修繕費の額とする。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6数次にわたる不可抗力により損害合計額が累積した場合における第２次以降の不可抗力による損害合計額の負担については、第４項中「当</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該損害の額」とあるのは「損害の額の累計」と、「当該損害の取片付けに要する費用の額」とあるのは「損害の取片付けに要する費用の額の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累計」と、「請負代金額の 100分の１を超える額」とあるのは「請負代金額の 100分の１を超える額から既に負担した額を差し引いた額」と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して同項を適用する。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（請負代金額の変更に代える設計図書の変更）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第30条</w:t>
      </w:r>
      <w:r w:rsidR="00310E7B">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発注者は、第８条、第 15条、第 17条から第 22条まで、第 25条から第 27条まで、前条又は第 33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 14日以内に協議が整わない場合には、発注者が定め、受注者に通知する。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2前項の協議開始の日については、発注者が受注者の意見を聴いて定め、受注者に通知しなければならない。ただし、発注者が請負代金額を</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増額すべき事由又は費用を負担すべき事由が生じた日から７日以内に協議開始の日を通知しない場合には、受注者は、協議開始の日を定め、</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発注者に通知することができる。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（検査及び引渡し）</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31条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受注者は、工事を完成したときは、その旨を発注者に通知しなければならない。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2発注者は、前項の規定による通知を受けたときは、通知を受けた日から 14日以内に受注者の立会いの上、設計図書に定めるところにより、</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工事の完成を確認するための検査を完了し、当該検査の結果を受注者に通知しなければならない。この場合において、発注者は、必要がある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と認められるときは、その理由を受注者に通知して、工事目的物を最小限度破壊して検査することができる。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3前項の場合において、検査又は復旧に直接要する費用は、受注者の負担とする。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4発注者は、第２項の検査によって工事の完成を確認した後、受注者が工事目的物の引渡しを申し出たときは、直ちに当該工事目的物の引渡しを受けなければならない。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5発注者は、受注者が前項の申出を行わないときは、当該工事目的物の引渡しを請負代金の支払いの完了と同時に行うことを請求することが</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できる。この場合においては、受注者は、当該請求に直ちに応じなければならない。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6受注者は、工事が第２項の検査に合格しないときは、直ちに修補して発注者の検査を受けなければならない。この場合においては、修補の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完了を工事の完成とみなして前５項の規定を適用する。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（請負代金の支払い）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32条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受注者は、前条第２項の検査に合格したときは、請負代金の支払いを請求することができる。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2発注者は、前項の規定による請求があったときは、請求を受けた日から 40日以内に請負代金を支払わなければならない。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3発注者がその責めに帰すべき事由により前条第２項の期間内に検査をしないときは、その期限を経過した日から検査をした日までの期間の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日数は、前項の期間（以下この項において「約定期間」という。）の日数から差し引くものとする。この場合において、その遅延日数が約定</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期間の日数を超えるときは、約定期間は、遅延日数が約定期間の日数を超えた日において満了したものとみなす。</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（部分使用）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33条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発注者は、第 31条第４項又は第５項の規定による引渡し前においても、工事目的物の全部又は一部を受注者の承諾を得て使用することができる。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2前項の場合においては、発注者は、その使用部分を善良な管理者の注意をもって使用しなければならない。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3発注者は、第１項の規定により工事目的物の全部又は一部を使用したことによって受注者に損害を及ぼしたときは、必要な費用を負担しな</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lastRenderedPageBreak/>
        <w:t>（前金払）</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34条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保証事業会社と、契約書記載の工事完成の時期を保証期限とする公共工事の前払金保証事業に関する法律第２条第５項に規定する保証契約（以下「保証契約」という。）を締結し、その保証証書を発注者に寄託して、請負代金額の 10分の４以内の前払金の支払いを発注者に請求することができる。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2発注者は、前項の規定による請求があったときは、請求を受けた日から 14日以内に前払金を支払わなければならない。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3受注者は、請負代金額が著しく増額された場合においては、その増額後の請負代金額に相応する前払金額から受領済みの前払金額を差し引</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いた額に相当する額の範囲内で前払金の支払いを請求することができる。この場合においては、前項の規定を準用する。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4受注者は、請負代金額が著しく減額された場合において、受領済みの前払金額が減額後の請負代金額の 10分の５を超えるときは、受注者</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は、請負代金額が減額された日から 30日以内にその超過額を返還しなければならない。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5前項の超過額が相当の額に達し、返還することが前払金の使用状況からみて著しく不適当であると認められるときは、発注者と受注者とが</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協議して返還すべき超過額を定める。ただし、請負代金額が減額された日から 14日以内に協議が整わない場合には、発注者が定め、受注者</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に通知する。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6発注者は、受注者が第４項の期間内に超過額を返還しなかったときは、その未返還額につき、同項の期間を経過した日から返還をする日までの期間について、その日数に応じ、年 2.9パーセントの割合で計算した額の遅延利息の支払いを請求することができる。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（保証契約の変更）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35条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受注者は、前条第３項の規定により受領済みの前払金に追加してさらに前払金の支払いを請求する場合には、あらかじめ、保証契約を変更し、変更後の保証証書を発注者に寄託しなければならない。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2受注者は、前項に定める場合のほか、請負代金額が減額された場合において、保証契約を変更したときは、変更後の保証証書を直ちに発注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者に寄託しなければならない。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3受注者は、前払金額の変更を伴わない工期の変更が行われた場合には、発注者に代わりその旨を保証事業会社に直ちに通知するものとする。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（前払金の使用等）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36条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（部分払）</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37条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受注者は、工事の完成前に、出来形部分並びに工事現場に搬入済みの工事材料及び製造工場等にある工場製品（第 13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 10分の９以内の額について、次項から第７項までに定めるところにより部分</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払を請求することができる。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2受注者は、部分払を請求しようとするときは、あらかじめ、当該請求に係る出来形部分又は工事現場に搬入済みの工事材料若しくは製造工</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場等にある工場製品の確認を発注者に請求しなければならない。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3発注者は、前項の場合において、当該請求を受けた日から 14日以内に、受注者の立会いの上、設計図書に定めるところにより、同項の確</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認をするための検査を行い、当該確認の結果を受注者に通知しなければならない。この場合において、発注者は、必要があると認められると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きは、その理由を受注者に通知して、出来形部分を最小限度破壊して検査することができる。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4前項の場合において、検査又は復旧に直接要する費用は、受注者の負担とする。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5受注者は、第３項の規定による確認があったときは、部分払を請求することができる。この場合においては、発注者は、当該請求を受けた</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日から 14日以内に部分払金を支払わなければならない。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6部分払金の額は、次の式により算定する。この場合において第１項の請負代金相当額は、発注者と受注者とが協議して定める。ただし、発</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注者が前項の請求を受けた日から 10日以内に協議が整わない場合には、発注者が定め、受注者に通知する。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部分払金の額 ≦第１項の請負代金相当額 ×（９／ 10－前払金額／請負代金額）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7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（部分引渡し）</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38条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工事目的物について、発注者が設計図書において工事の完成に先だって引渡しを受けるべきことを指定した部分（以下「指定部分」</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という。）がある場合において、当該指定部分の工事が完了したときについては、第 31条中「工事」とあるのは「指定部分に係る工事」と、</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「工事目的物」とあるのは「指定部分に係る工事目的物」と、同条第５項及び第 32条中「請負代金」とあるのは「部分引渡しに係る請負代</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金」と読み替えて、これらの規定を準用する。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2前項の規定により準用される第 32条第１項の規定により請求することができる部分引渡しに係る請負代金の額は、次の式により算定する。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この場合において、指定部分に相応する請負代金の額は、発注者と受注者とが協議して定める。ただし、発注者が前項の規定により準用される第 32条第１項の請求を受けた日から 14日以内に協議が整わない場合には、発注者が定め、受注者に通知する。</w:t>
      </w:r>
    </w:p>
    <w:p w:rsidR="00972987" w:rsidRPr="003E6503" w:rsidRDefault="00972987" w:rsidP="00972987">
      <w:pPr>
        <w:rPr>
          <w:rFonts w:asciiTheme="minorEastAsia" w:hAnsiTheme="minorEastAsia"/>
          <w:sz w:val="17"/>
          <w:szCs w:val="17"/>
        </w:rPr>
      </w:pPr>
      <w:r w:rsidRPr="00E535BA">
        <w:rPr>
          <w:rFonts w:asciiTheme="minorEastAsia" w:hAnsiTheme="minorEastAsia" w:hint="eastAsia"/>
          <w:sz w:val="17"/>
          <w:szCs w:val="17"/>
        </w:rPr>
        <w:t>部分引渡しに</w:t>
      </w:r>
      <w:r w:rsidRPr="007C439D">
        <w:rPr>
          <w:rFonts w:asciiTheme="minorEastAsia" w:hAnsiTheme="minorEastAsia" w:hint="eastAsia"/>
          <w:sz w:val="17"/>
          <w:szCs w:val="17"/>
        </w:rPr>
        <w:t>係る請負代</w:t>
      </w:r>
      <w:r w:rsidRPr="003E6503">
        <w:rPr>
          <w:rFonts w:asciiTheme="minorEastAsia" w:hAnsiTheme="minorEastAsia" w:hint="eastAsia"/>
          <w:sz w:val="17"/>
          <w:szCs w:val="17"/>
        </w:rPr>
        <w:t>金の額＝指定部分に相応する請負代金の額 ×（１－前払金額／請負代金額）</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lastRenderedPageBreak/>
        <w:t>（</w:t>
      </w:r>
      <w:r w:rsidR="007C439D" w:rsidRPr="003E6503">
        <w:rPr>
          <w:rFonts w:asciiTheme="minorEastAsia" w:hAnsiTheme="minorEastAsia" w:hint="eastAsia"/>
          <w:sz w:val="17"/>
          <w:szCs w:val="17"/>
        </w:rPr>
        <w:t>複数年度</w:t>
      </w:r>
      <w:r w:rsidRPr="003E6503">
        <w:rPr>
          <w:rFonts w:asciiTheme="minorEastAsia" w:hAnsiTheme="minorEastAsia" w:hint="eastAsia"/>
          <w:sz w:val="17"/>
          <w:szCs w:val="17"/>
        </w:rPr>
        <w:t>に係る契約の特則）</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第 39条</w:t>
      </w:r>
      <w:r w:rsidR="00D078A9" w:rsidRPr="003E6503">
        <w:rPr>
          <w:rFonts w:asciiTheme="minorEastAsia" w:hAnsiTheme="minorEastAsia" w:hint="eastAsia"/>
          <w:sz w:val="17"/>
          <w:szCs w:val="17"/>
        </w:rPr>
        <w:t xml:space="preserve">　</w:t>
      </w:r>
      <w:r w:rsidR="007C439D" w:rsidRPr="003E6503">
        <w:rPr>
          <w:rFonts w:asciiTheme="minorEastAsia" w:hAnsiTheme="minorEastAsia" w:hint="eastAsia"/>
          <w:sz w:val="17"/>
          <w:szCs w:val="17"/>
        </w:rPr>
        <w:t>複数年度</w:t>
      </w:r>
      <w:r w:rsidRPr="003E6503">
        <w:rPr>
          <w:rFonts w:asciiTheme="minorEastAsia" w:hAnsiTheme="minorEastAsia" w:hint="eastAsia"/>
          <w:sz w:val="17"/>
          <w:szCs w:val="17"/>
        </w:rPr>
        <w:t>に係る契約において、各会計年度における請負代金の支払いの限度額（以下「支払限度額」という。）は、次のとおりとする。</w:t>
      </w:r>
    </w:p>
    <w:p w:rsidR="00972987" w:rsidRPr="003E6503" w:rsidRDefault="007C439D" w:rsidP="007C439D">
      <w:pPr>
        <w:ind w:firstLineChars="750" w:firstLine="1146"/>
        <w:rPr>
          <w:rFonts w:asciiTheme="minorEastAsia" w:hAnsiTheme="minorEastAsia"/>
          <w:sz w:val="17"/>
          <w:szCs w:val="17"/>
        </w:rPr>
      </w:pPr>
      <w:r w:rsidRPr="003E6503">
        <w:rPr>
          <w:rFonts w:asciiTheme="minorEastAsia" w:hAnsiTheme="minorEastAsia" w:hint="eastAsia"/>
          <w:sz w:val="17"/>
          <w:szCs w:val="17"/>
        </w:rPr>
        <w:t xml:space="preserve">　　平成26年度　  　   　 89,480,000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平成27年度　  　   　163,490,000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平成28年度　  　   1,643,610,000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平成29年度　  　     679,410,000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平成30年度　  　   1,826,576,000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2支払限度額に対応する各会計年度の出来高予定額は、次のとおりである。</w:t>
      </w:r>
    </w:p>
    <w:p w:rsidR="00D078A9" w:rsidRPr="003E6503" w:rsidRDefault="007C439D" w:rsidP="007C439D">
      <w:pPr>
        <w:rPr>
          <w:rFonts w:asciiTheme="minorEastAsia" w:hAnsiTheme="minorEastAsia"/>
          <w:sz w:val="17"/>
          <w:szCs w:val="17"/>
        </w:rPr>
      </w:pPr>
      <w:r w:rsidRPr="003E6503">
        <w:rPr>
          <w:rFonts w:asciiTheme="minorEastAsia" w:hAnsiTheme="minorEastAsia" w:hint="eastAsia"/>
          <w:sz w:val="17"/>
          <w:szCs w:val="17"/>
        </w:rPr>
        <w:t xml:space="preserve">                   平成26年度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平成27年度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平成28年度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平成29年度　  　                 円</w:t>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r>
      <w:r w:rsidRPr="003E6503">
        <w:rPr>
          <w:rFonts w:asciiTheme="minorEastAsia" w:hAnsiTheme="minorEastAsia" w:hint="eastAsia"/>
          <w:sz w:val="17"/>
          <w:szCs w:val="17"/>
        </w:rPr>
        <w:tab/>
        <w:t xml:space="preserve">　　　　平成30年度　  　                 円</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3発注者は、予算上の都合その他の必要があるときは、第１項の支払限度額及び前項の出来高予定額を変更することができる。</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w:t>
      </w:r>
      <w:r w:rsidR="007C439D" w:rsidRPr="003E6503">
        <w:rPr>
          <w:rFonts w:asciiTheme="minorEastAsia" w:hAnsiTheme="minorEastAsia" w:hint="eastAsia"/>
          <w:sz w:val="17"/>
          <w:szCs w:val="17"/>
        </w:rPr>
        <w:t>複数年度</w:t>
      </w:r>
      <w:r w:rsidRPr="003E6503">
        <w:rPr>
          <w:rFonts w:asciiTheme="minorEastAsia" w:hAnsiTheme="minorEastAsia" w:hint="eastAsia"/>
          <w:sz w:val="17"/>
          <w:szCs w:val="17"/>
        </w:rPr>
        <w:t>に係る契約の前金払の特則）</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第40条</w:t>
      </w:r>
      <w:r w:rsidR="00D078A9" w:rsidRPr="003E6503">
        <w:rPr>
          <w:rFonts w:asciiTheme="minorEastAsia" w:hAnsiTheme="minorEastAsia" w:hint="eastAsia"/>
          <w:sz w:val="17"/>
          <w:szCs w:val="17"/>
        </w:rPr>
        <w:t xml:space="preserve">　</w:t>
      </w:r>
      <w:r w:rsidR="007C439D" w:rsidRPr="003E6503">
        <w:rPr>
          <w:rFonts w:asciiTheme="minorEastAsia" w:hAnsiTheme="minorEastAsia" w:hint="eastAsia"/>
          <w:sz w:val="17"/>
          <w:szCs w:val="17"/>
        </w:rPr>
        <w:t>複数年度</w:t>
      </w:r>
      <w:r w:rsidRPr="003E6503">
        <w:rPr>
          <w:rFonts w:asciiTheme="minorEastAsia" w:hAnsiTheme="minorEastAsia" w:hint="eastAsia"/>
          <w:sz w:val="17"/>
          <w:szCs w:val="17"/>
        </w:rPr>
        <w:t>に係る契約の前金払については、第 34条中「契約書記載の工事完成の時期」とあるのは「契約書記載の工事完成の時期（最終の会計年度以外の会計年度にあっては、各会計年度末）」と、同条及び第 35条中「請負代金額」とあるのは「当該会計年度の出来高</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 xml:space="preserve">予定額（前会計年度末における第 37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の支払いを請求することはできない。 </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 xml:space="preserve">2前項の場合において、契約会計年度について前払金を支払わない旨が設計図書に定められているときには、同項の規定により準用される第 </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 xml:space="preserve">34条第１項の規定にかかわらず、受注者は、契約会計年度について前払金の支払いを請求することができない。 </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3第１項の場合において、契約会計年度末に翌会計年度分の前払金を含めて支払う旨が設計図書に定められているときには、同項の規定により準用される第 34条第１項の規定にかかわらず、受注者は、契約会計年度に翌会計年度に支払うべき前払金相当分を含めて前払金の支払い</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 xml:space="preserve">を請求できる。 </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4第１項の場合において、前会計年度末における請負代金相当額が前会計年度までの出来高予定額に達しないときには、同項の規定により準</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用される第 34条第１項の規定にかかわらず、受注者は、請負代金相当額が前会計年度のまでの出来高予定額に達するまで当該会計年度の前</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 xml:space="preserve">払金の支払いを請求することが出来ない。 </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5第１項の場合において、前会計年度末における請負代金相当額が前会計年度末までの出来高予定額に達しないときには、その額が当該出来</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高予定額に達するまで前払金の保証期限を延長するものとする。この場合においては、第 35条第３項の規定を準用する。</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w:t>
      </w:r>
      <w:r w:rsidR="007C439D" w:rsidRPr="003E6503">
        <w:rPr>
          <w:rFonts w:asciiTheme="minorEastAsia" w:hAnsiTheme="minorEastAsia" w:hint="eastAsia"/>
          <w:sz w:val="17"/>
          <w:szCs w:val="17"/>
        </w:rPr>
        <w:t>複数年度</w:t>
      </w:r>
      <w:r w:rsidRPr="003E6503">
        <w:rPr>
          <w:rFonts w:asciiTheme="minorEastAsia" w:hAnsiTheme="minorEastAsia" w:hint="eastAsia"/>
          <w:sz w:val="17"/>
          <w:szCs w:val="17"/>
        </w:rPr>
        <w:t>に係る契約の部分払いの特則）</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第 41条</w:t>
      </w:r>
      <w:r w:rsidR="00D078A9" w:rsidRPr="003E6503">
        <w:rPr>
          <w:rFonts w:asciiTheme="minorEastAsia" w:hAnsiTheme="minorEastAsia" w:hint="eastAsia"/>
          <w:sz w:val="17"/>
          <w:szCs w:val="17"/>
        </w:rPr>
        <w:t xml:space="preserve">　</w:t>
      </w:r>
      <w:r w:rsidR="007C439D" w:rsidRPr="003E6503">
        <w:rPr>
          <w:rFonts w:asciiTheme="minorEastAsia" w:hAnsiTheme="minorEastAsia" w:hint="eastAsia"/>
          <w:sz w:val="17"/>
          <w:szCs w:val="17"/>
        </w:rPr>
        <w:t>複数年度</w:t>
      </w:r>
      <w:r w:rsidRPr="003E6503">
        <w:rPr>
          <w:rFonts w:asciiTheme="minorEastAsia" w:hAnsiTheme="minorEastAsia" w:hint="eastAsia"/>
          <w:sz w:val="17"/>
          <w:szCs w:val="17"/>
        </w:rPr>
        <w:t>に係る契約において、前会計年度末における請負代金相当額が、前会計年度までの出来高予定額を超えた場合においては、受注者は、当該会計年度の当初に、前会計年度末における請負代金相当額が前会計年度までの出来高予定額を超えた額（以下「出来高超過額」という。）について部分払を請求することができる。ただし、契約会計年度以外の会計年度においては、受注者は、予算の執行が可能</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 xml:space="preserve">となる時期以前に部分払いの支払いを請求することはできない。 </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2この契約において、前払金の支払いを受け</w:t>
      </w:r>
      <w:bookmarkStart w:id="0" w:name="_GoBack"/>
      <w:bookmarkEnd w:id="0"/>
      <w:r w:rsidRPr="003E6503">
        <w:rPr>
          <w:rFonts w:asciiTheme="minorEastAsia" w:hAnsiTheme="minorEastAsia" w:hint="eastAsia"/>
          <w:sz w:val="17"/>
          <w:szCs w:val="17"/>
        </w:rPr>
        <w:t>ている場合の部分払金の額については、第 37条第６項及び第７項の規定にかかわらず、次の式</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により算定する。</w:t>
      </w:r>
    </w:p>
    <w:p w:rsidR="00D078A9" w:rsidRPr="003E6503" w:rsidRDefault="00972987" w:rsidP="00D078A9">
      <w:pPr>
        <w:ind w:firstLineChars="100" w:firstLine="153"/>
        <w:rPr>
          <w:rFonts w:asciiTheme="minorEastAsia" w:hAnsiTheme="minorEastAsia"/>
          <w:sz w:val="17"/>
          <w:szCs w:val="17"/>
        </w:rPr>
      </w:pPr>
      <w:r w:rsidRPr="003E6503">
        <w:rPr>
          <w:rFonts w:asciiTheme="minorEastAsia" w:hAnsiTheme="minorEastAsia" w:hint="eastAsia"/>
          <w:sz w:val="17"/>
          <w:szCs w:val="17"/>
        </w:rPr>
        <w:t>部分払金の額 ≦請負代金相当額 ×９／ 10</w:t>
      </w:r>
    </w:p>
    <w:p w:rsidR="00972987" w:rsidRPr="003E6503" w:rsidRDefault="00972987" w:rsidP="00D078A9">
      <w:pPr>
        <w:ind w:firstLineChars="800" w:firstLine="1222"/>
        <w:rPr>
          <w:rFonts w:asciiTheme="minorEastAsia" w:hAnsiTheme="minorEastAsia"/>
          <w:sz w:val="17"/>
          <w:szCs w:val="17"/>
        </w:rPr>
      </w:pPr>
      <w:r w:rsidRPr="003E6503">
        <w:rPr>
          <w:rFonts w:asciiTheme="minorEastAsia" w:hAnsiTheme="minorEastAsia" w:hint="eastAsia"/>
          <w:sz w:val="17"/>
          <w:szCs w:val="17"/>
        </w:rPr>
        <w:t>－（前会計年度までの支払金額＋当該会計年度の部分払金額）</w:t>
      </w:r>
    </w:p>
    <w:p w:rsidR="00972987" w:rsidRPr="003E6503" w:rsidRDefault="00972987" w:rsidP="00D078A9">
      <w:pPr>
        <w:ind w:firstLineChars="800" w:firstLine="1222"/>
        <w:rPr>
          <w:rFonts w:asciiTheme="minorEastAsia" w:hAnsiTheme="minorEastAsia"/>
          <w:sz w:val="17"/>
          <w:szCs w:val="17"/>
        </w:rPr>
      </w:pPr>
      <w:r w:rsidRPr="003E6503">
        <w:rPr>
          <w:rFonts w:asciiTheme="minorEastAsia" w:hAnsiTheme="minorEastAsia" w:hint="eastAsia"/>
          <w:sz w:val="17"/>
          <w:szCs w:val="17"/>
        </w:rPr>
        <w:t xml:space="preserve">－｛請負代金相当額－（前会計年度までの出来高予定額＋出来高超過額）｝ </w:t>
      </w:r>
    </w:p>
    <w:p w:rsidR="00972987" w:rsidRPr="003E6503" w:rsidRDefault="00972987" w:rsidP="00D078A9">
      <w:pPr>
        <w:ind w:firstLineChars="800" w:firstLine="1222"/>
        <w:rPr>
          <w:rFonts w:asciiTheme="minorEastAsia" w:hAnsiTheme="minorEastAsia"/>
          <w:sz w:val="17"/>
          <w:szCs w:val="17"/>
        </w:rPr>
      </w:pPr>
      <w:r w:rsidRPr="003E6503">
        <w:rPr>
          <w:rFonts w:asciiTheme="minorEastAsia" w:hAnsiTheme="minorEastAsia" w:hint="eastAsia"/>
          <w:sz w:val="17"/>
          <w:szCs w:val="17"/>
        </w:rPr>
        <w:t>×当該会計年度前払金額／当該会計年度の出来高予定額</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（第三者による代理受領）</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第 42条</w:t>
      </w:r>
      <w:r w:rsidR="00D078A9" w:rsidRPr="003E6503">
        <w:rPr>
          <w:rFonts w:asciiTheme="minorEastAsia" w:hAnsiTheme="minorEastAsia" w:hint="eastAsia"/>
          <w:sz w:val="17"/>
          <w:szCs w:val="17"/>
        </w:rPr>
        <w:t xml:space="preserve">　</w:t>
      </w:r>
      <w:r w:rsidRPr="003E6503">
        <w:rPr>
          <w:rFonts w:asciiTheme="minorEastAsia" w:hAnsiTheme="minorEastAsia" w:hint="eastAsia"/>
          <w:sz w:val="17"/>
          <w:szCs w:val="17"/>
        </w:rPr>
        <w:t xml:space="preserve">受注者は、発注者の承諾を得て請負代金の全部又は一部の受領につき、第三者を代理人とすることができる。 </w:t>
      </w:r>
    </w:p>
    <w:p w:rsidR="00972987" w:rsidRPr="003E6503" w:rsidRDefault="00972987" w:rsidP="00972987">
      <w:pPr>
        <w:rPr>
          <w:rFonts w:asciiTheme="minorEastAsia" w:hAnsiTheme="minorEastAsia"/>
          <w:sz w:val="17"/>
          <w:szCs w:val="17"/>
        </w:rPr>
      </w:pPr>
      <w:r w:rsidRPr="003E6503">
        <w:rPr>
          <w:rFonts w:asciiTheme="minorEastAsia" w:hAnsiTheme="minorEastAsia" w:hint="eastAsia"/>
          <w:sz w:val="17"/>
          <w:szCs w:val="17"/>
        </w:rPr>
        <w:t>2発注者は、前項の規定により受注者が第三者を代理人とした場合において、受注者の提出する支払請求書に当該第三者が受注者の代理人で</w:t>
      </w:r>
    </w:p>
    <w:p w:rsidR="00972987" w:rsidRPr="007C439D" w:rsidRDefault="00972987" w:rsidP="00972987">
      <w:pPr>
        <w:rPr>
          <w:rFonts w:asciiTheme="minorEastAsia" w:hAnsiTheme="minorEastAsia"/>
          <w:sz w:val="17"/>
          <w:szCs w:val="17"/>
        </w:rPr>
      </w:pPr>
      <w:r w:rsidRPr="003E6503">
        <w:rPr>
          <w:rFonts w:asciiTheme="minorEastAsia" w:hAnsiTheme="minorEastAsia" w:hint="eastAsia"/>
          <w:sz w:val="17"/>
          <w:szCs w:val="17"/>
        </w:rPr>
        <w:t>ある旨の明記がなされているときは、当該第三者に対して第 32</w:t>
      </w:r>
      <w:r w:rsidRPr="007C439D">
        <w:rPr>
          <w:rFonts w:asciiTheme="minorEastAsia" w:hAnsiTheme="minorEastAsia" w:hint="eastAsia"/>
          <w:sz w:val="17"/>
          <w:szCs w:val="17"/>
        </w:rPr>
        <w:t>条（第 38条において準用する場合を含む）又は第 37条の規定に基づく支払いをしなければならない。</w:t>
      </w:r>
    </w:p>
    <w:p w:rsidR="00972987" w:rsidRPr="007C439D" w:rsidRDefault="00972987" w:rsidP="00972987">
      <w:pPr>
        <w:rPr>
          <w:rFonts w:asciiTheme="minorEastAsia" w:hAnsiTheme="minorEastAsia"/>
          <w:sz w:val="17"/>
          <w:szCs w:val="17"/>
        </w:rPr>
      </w:pPr>
      <w:r w:rsidRPr="007C439D">
        <w:rPr>
          <w:rFonts w:asciiTheme="minorEastAsia" w:hAnsiTheme="minorEastAsia" w:hint="eastAsia"/>
          <w:sz w:val="17"/>
          <w:szCs w:val="17"/>
        </w:rPr>
        <w:t>（前払金等の不払に対する工事中止）</w:t>
      </w:r>
    </w:p>
    <w:p w:rsidR="00972987" w:rsidRPr="007C439D" w:rsidRDefault="00972987" w:rsidP="00972987">
      <w:pPr>
        <w:rPr>
          <w:rFonts w:asciiTheme="minorEastAsia" w:hAnsiTheme="minorEastAsia"/>
          <w:sz w:val="17"/>
          <w:szCs w:val="17"/>
        </w:rPr>
      </w:pPr>
      <w:r w:rsidRPr="007C439D">
        <w:rPr>
          <w:rFonts w:asciiTheme="minorEastAsia" w:hAnsiTheme="minorEastAsia" w:hint="eastAsia"/>
          <w:sz w:val="17"/>
          <w:szCs w:val="17"/>
        </w:rPr>
        <w:t>第43条</w:t>
      </w:r>
      <w:r w:rsidR="00D078A9" w:rsidRPr="007C439D">
        <w:rPr>
          <w:rFonts w:asciiTheme="minorEastAsia" w:hAnsiTheme="minorEastAsia" w:hint="eastAsia"/>
          <w:sz w:val="17"/>
          <w:szCs w:val="17"/>
        </w:rPr>
        <w:t xml:space="preserve">　</w:t>
      </w:r>
      <w:r w:rsidRPr="007C439D">
        <w:rPr>
          <w:rFonts w:asciiTheme="minorEastAsia" w:hAnsiTheme="minorEastAsia" w:hint="eastAsia"/>
          <w:sz w:val="17"/>
          <w:szCs w:val="17"/>
        </w:rPr>
        <w:t>受注者は、発注者が第 34条、第 37条又は第 38条において準用される第 32条の規定に基づく支払いを遅延し、相当の期間を定めてその支払いを請求したにもかかわらず支払いをしないときは、工事の全部又は一部の施工を一時中止することができる。この場合において</w:t>
      </w:r>
      <w:r w:rsidRPr="007C439D">
        <w:rPr>
          <w:rFonts w:asciiTheme="minorEastAsia" w:hAnsiTheme="minorEastAsia" w:hint="eastAsia"/>
          <w:sz w:val="17"/>
          <w:szCs w:val="17"/>
        </w:rPr>
        <w:lastRenderedPageBreak/>
        <w:t xml:space="preserve">は、受注者は、その理由を明示した書面により、直ちにその旨を発注者に通知しなければならない。 </w:t>
      </w:r>
    </w:p>
    <w:p w:rsidR="00972987" w:rsidRPr="007C439D" w:rsidRDefault="00972987" w:rsidP="00972987">
      <w:pPr>
        <w:rPr>
          <w:rFonts w:asciiTheme="minorEastAsia" w:hAnsiTheme="minorEastAsia"/>
          <w:sz w:val="17"/>
          <w:szCs w:val="17"/>
        </w:rPr>
      </w:pPr>
      <w:r w:rsidRPr="007C439D">
        <w:rPr>
          <w:rFonts w:asciiTheme="minorEastAsia" w:hAnsiTheme="minorEastAsia" w:hint="eastAsia"/>
          <w:sz w:val="17"/>
          <w:szCs w:val="17"/>
        </w:rPr>
        <w:t>2発注者は、前項の規定により受注者が工事の施工を中止した場合において、必要があると認められるときは工期若しくは請負代金額を変更</w:t>
      </w:r>
    </w:p>
    <w:p w:rsidR="00972987" w:rsidRPr="007C439D" w:rsidRDefault="00972987" w:rsidP="00972987">
      <w:pPr>
        <w:rPr>
          <w:rFonts w:asciiTheme="minorEastAsia" w:hAnsiTheme="minorEastAsia"/>
          <w:sz w:val="17"/>
          <w:szCs w:val="17"/>
        </w:rPr>
      </w:pPr>
      <w:r w:rsidRPr="007C439D">
        <w:rPr>
          <w:rFonts w:asciiTheme="minorEastAsia" w:hAnsiTheme="minorEastAsia" w:hint="eastAsia"/>
          <w:sz w:val="17"/>
          <w:szCs w:val="17"/>
        </w:rPr>
        <w:t>し、又は受注者が工事の続行に備え工事現場を維持し若しくは労働者、建設機械器具等を保持するための費用その他の工事の施工の一時中止</w:t>
      </w:r>
    </w:p>
    <w:p w:rsidR="00972987" w:rsidRPr="00E535BA" w:rsidRDefault="00972987" w:rsidP="00972987">
      <w:pPr>
        <w:rPr>
          <w:rFonts w:asciiTheme="minorEastAsia" w:hAnsiTheme="minorEastAsia"/>
          <w:sz w:val="17"/>
          <w:szCs w:val="17"/>
        </w:rPr>
      </w:pPr>
      <w:r w:rsidRPr="007C439D">
        <w:rPr>
          <w:rFonts w:asciiTheme="minorEastAsia" w:hAnsiTheme="minorEastAsia" w:hint="eastAsia"/>
          <w:sz w:val="17"/>
          <w:szCs w:val="17"/>
        </w:rPr>
        <w:t>に伴う増加費用を必要とし若しくは受注者</w:t>
      </w:r>
      <w:r w:rsidRPr="00E535BA">
        <w:rPr>
          <w:rFonts w:asciiTheme="minorEastAsia" w:hAnsiTheme="minorEastAsia" w:hint="eastAsia"/>
          <w:sz w:val="17"/>
          <w:szCs w:val="17"/>
        </w:rPr>
        <w:t>に損害を及ぼしたときは必要な費用を負担しなければならない。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（瑕疵担保）</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44条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発注者は、</w:t>
      </w:r>
      <w:r w:rsidR="008B228F" w:rsidRPr="008B228F">
        <w:rPr>
          <w:rFonts w:asciiTheme="minorEastAsia" w:hAnsiTheme="minorEastAsia" w:hint="eastAsia"/>
          <w:sz w:val="17"/>
          <w:szCs w:val="17"/>
        </w:rPr>
        <w:t>設計成果物又は</w:t>
      </w:r>
      <w:r w:rsidRPr="00E535BA">
        <w:rPr>
          <w:rFonts w:asciiTheme="minorEastAsia" w:hAnsiTheme="minorEastAsia" w:hint="eastAsia"/>
          <w:sz w:val="17"/>
          <w:szCs w:val="17"/>
        </w:rPr>
        <w:t xml:space="preserve">工事目的物に瑕疵があるときは、受注者に対して相当の期間を定めてその瑕疵の修補を請求し、又は修補に代え若しくは修補とともに損害の賠償を請求することができる。ただし、瑕疵が重要ではなく、かつ、その修補に過分の費用を要するときは、発注者は、修補を請求することができ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2前項の規定による瑕疵の修補又は損害賠償の請求は、第 31条第４項又は第５項（第 38条においてこれらの規定を準用する場合を含む）の</w:t>
      </w:r>
    </w:p>
    <w:p w:rsidR="00972987" w:rsidRDefault="00972987" w:rsidP="00972987">
      <w:pPr>
        <w:rPr>
          <w:rFonts w:asciiTheme="minorEastAsia" w:hAnsiTheme="minorEastAsia"/>
          <w:sz w:val="17"/>
          <w:szCs w:val="17"/>
        </w:rPr>
      </w:pPr>
      <w:r w:rsidRPr="00E535BA">
        <w:rPr>
          <w:rFonts w:asciiTheme="minorEastAsia" w:hAnsiTheme="minorEastAsia" w:hint="eastAsia"/>
          <w:sz w:val="17"/>
          <w:szCs w:val="17"/>
        </w:rPr>
        <w:t>規定による引渡しを受けた日から</w:t>
      </w:r>
      <w:r w:rsidR="003E55D1" w:rsidRPr="003E55D1">
        <w:rPr>
          <w:rFonts w:asciiTheme="minorEastAsia" w:hAnsiTheme="minorEastAsia" w:hint="eastAsia"/>
          <w:sz w:val="17"/>
          <w:szCs w:val="17"/>
        </w:rPr>
        <w:t>次の各号に掲げる区分に応じ当該各号に定める期間以内に行わなければならない。</w:t>
      </w:r>
      <w:r w:rsidRPr="00E535BA">
        <w:rPr>
          <w:rFonts w:asciiTheme="minorEastAsia" w:hAnsiTheme="minorEastAsia" w:hint="eastAsia"/>
          <w:sz w:val="17"/>
          <w:szCs w:val="17"/>
        </w:rPr>
        <w:t xml:space="preserve">ただし、その瑕疵が受注者の故意又は重大な過失により生じた場合、又は住宅の品質確保の促進等に関する法律（平成 11年法律第 81号）第 94条第１項に規定する構造耐力上主要な部分若しくは雨水の浸入を防止する部分について生じた場合（構造耐力又は雨水の浸入に影響のないものを除く。）には、当該請求を行うことのできる期間は 10年とする。 </w:t>
      </w:r>
    </w:p>
    <w:p w:rsidR="003E55D1" w:rsidRDefault="003E55D1" w:rsidP="00972987">
      <w:pPr>
        <w:rPr>
          <w:rFonts w:asciiTheme="minorEastAsia" w:hAnsiTheme="minorEastAsia"/>
          <w:sz w:val="17"/>
          <w:szCs w:val="17"/>
        </w:rPr>
      </w:pPr>
      <w:r w:rsidRPr="003E55D1">
        <w:rPr>
          <w:rFonts w:asciiTheme="minorEastAsia" w:hAnsiTheme="minorEastAsia" w:hint="eastAsia"/>
          <w:sz w:val="17"/>
          <w:szCs w:val="17"/>
        </w:rPr>
        <w:t>（１）設計成果物の瑕疵，及び建築物における構造耐力上主要な部分，建築物における雨水の浸入を防止する部分，遮水工，コンクリート水槽躯体（防水工事含む）の瑕疵 １０年</w:t>
      </w:r>
    </w:p>
    <w:p w:rsidR="003E55D1" w:rsidRDefault="003E55D1" w:rsidP="00972987">
      <w:pPr>
        <w:rPr>
          <w:rFonts w:asciiTheme="minorEastAsia" w:hAnsiTheme="minorEastAsia"/>
          <w:sz w:val="17"/>
          <w:szCs w:val="17"/>
        </w:rPr>
      </w:pPr>
      <w:r w:rsidRPr="003E55D1">
        <w:rPr>
          <w:rFonts w:asciiTheme="minorEastAsia" w:hAnsiTheme="minorEastAsia" w:hint="eastAsia"/>
          <w:sz w:val="17"/>
          <w:szCs w:val="17"/>
        </w:rPr>
        <w:t>（２）漏水検知システム，浸出水処理施設のプラント設備の瑕疵 ５年</w:t>
      </w:r>
    </w:p>
    <w:p w:rsidR="003E55D1" w:rsidRDefault="003E55D1" w:rsidP="00972987">
      <w:pPr>
        <w:rPr>
          <w:rFonts w:asciiTheme="minorEastAsia" w:hAnsiTheme="minorEastAsia"/>
          <w:sz w:val="17"/>
          <w:szCs w:val="17"/>
        </w:rPr>
      </w:pPr>
      <w:r w:rsidRPr="003E55D1">
        <w:rPr>
          <w:rFonts w:asciiTheme="minorEastAsia" w:hAnsiTheme="minorEastAsia" w:hint="eastAsia"/>
          <w:sz w:val="17"/>
          <w:szCs w:val="17"/>
        </w:rPr>
        <w:t>（３）第１号及び第２号に掲げる以外の施設又は設備の瑕疵 ２年</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3発注者は、</w:t>
      </w:r>
      <w:r w:rsidR="008B228F" w:rsidRPr="008B228F">
        <w:rPr>
          <w:rFonts w:asciiTheme="minorEastAsia" w:hAnsiTheme="minorEastAsia" w:hint="eastAsia"/>
          <w:sz w:val="17"/>
          <w:szCs w:val="17"/>
        </w:rPr>
        <w:t>設計成果物及び</w:t>
      </w:r>
      <w:r w:rsidRPr="00E535BA">
        <w:rPr>
          <w:rFonts w:asciiTheme="minorEastAsia" w:hAnsiTheme="minorEastAsia" w:hint="eastAsia"/>
          <w:sz w:val="17"/>
          <w:szCs w:val="17"/>
        </w:rPr>
        <w:t xml:space="preserve">工事目的物の引渡しの際に瑕疵があることを知ったときは、第１項の規定にかかわらず、その旨を直ちに受注者に通知しなければ、当該瑕疵の修補又は損害賠償の請求をすることはできない。ただし、受注者がその瑕疵があることを知っていたときは、この限りで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4発注者は、</w:t>
      </w:r>
      <w:r w:rsidR="008B228F" w:rsidRPr="008B228F">
        <w:rPr>
          <w:rFonts w:asciiTheme="minorEastAsia" w:hAnsiTheme="minorEastAsia" w:hint="eastAsia"/>
          <w:sz w:val="17"/>
          <w:szCs w:val="17"/>
        </w:rPr>
        <w:t>設計成果物又は</w:t>
      </w:r>
      <w:r w:rsidRPr="00E535BA">
        <w:rPr>
          <w:rFonts w:asciiTheme="minorEastAsia" w:hAnsiTheme="minorEastAsia" w:hint="eastAsia"/>
          <w:sz w:val="17"/>
          <w:szCs w:val="17"/>
        </w:rPr>
        <w:t xml:space="preserve">工事目的物が第１項の瑕疵により滅失又はき損したときは、第２項に定める期間内で、かつ、その滅失又はき損の日から６月以内に第１項の権利を行使しなければならない。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5第１項の規定は、</w:t>
      </w:r>
      <w:r w:rsidR="008B228F" w:rsidRPr="008B228F">
        <w:rPr>
          <w:rFonts w:asciiTheme="minorEastAsia" w:hAnsiTheme="minorEastAsia" w:hint="eastAsia"/>
          <w:sz w:val="17"/>
          <w:szCs w:val="17"/>
        </w:rPr>
        <w:t>設計成果物又は</w:t>
      </w:r>
      <w:r w:rsidRPr="00E535BA">
        <w:rPr>
          <w:rFonts w:asciiTheme="minorEastAsia" w:hAnsiTheme="minorEastAsia" w:hint="eastAsia"/>
          <w:sz w:val="17"/>
          <w:szCs w:val="17"/>
        </w:rPr>
        <w:t>工事目的物の瑕疵が支給材料の性質又は発注者若しくは監督員の指図により生じたものであるときは適用しない。ただし、受注者がその材料又は指図の不適当であることを知りながらこれを通知しなかったときは、この限りでない。</w:t>
      </w:r>
    </w:p>
    <w:p w:rsidR="0046647B" w:rsidRDefault="0046647B" w:rsidP="00972987">
      <w:pPr>
        <w:rPr>
          <w:rFonts w:asciiTheme="minorEastAsia" w:hAnsiTheme="minorEastAsia"/>
          <w:sz w:val="17"/>
          <w:szCs w:val="17"/>
        </w:rPr>
      </w:pPr>
      <w:r w:rsidRPr="0046647B">
        <w:rPr>
          <w:rFonts w:asciiTheme="minorEastAsia" w:hAnsiTheme="minorEastAsia" w:hint="eastAsia"/>
          <w:sz w:val="17"/>
          <w:szCs w:val="17"/>
        </w:rPr>
        <w:t>（性能保証）</w:t>
      </w:r>
    </w:p>
    <w:p w:rsidR="0046647B" w:rsidRDefault="0046647B" w:rsidP="00972987">
      <w:pPr>
        <w:rPr>
          <w:rFonts w:asciiTheme="minorEastAsia" w:hAnsiTheme="minorEastAsia"/>
          <w:sz w:val="17"/>
          <w:szCs w:val="17"/>
        </w:rPr>
      </w:pPr>
      <w:r w:rsidRPr="0046647B">
        <w:rPr>
          <w:rFonts w:asciiTheme="minorEastAsia" w:hAnsiTheme="minorEastAsia" w:hint="eastAsia"/>
          <w:sz w:val="17"/>
          <w:szCs w:val="17"/>
        </w:rPr>
        <w:t>第45条 受注者は，設計図書に記載のある工事目的物について，設計図書に定められた性能保証事項を満たすことを保証する。</w:t>
      </w:r>
    </w:p>
    <w:p w:rsidR="0046647B" w:rsidRDefault="0046647B" w:rsidP="00972987">
      <w:pPr>
        <w:rPr>
          <w:rFonts w:asciiTheme="minorEastAsia" w:hAnsiTheme="minorEastAsia"/>
          <w:sz w:val="17"/>
          <w:szCs w:val="17"/>
        </w:rPr>
      </w:pPr>
      <w:r>
        <w:rPr>
          <w:rFonts w:asciiTheme="minorEastAsia" w:hAnsiTheme="minorEastAsia" w:hint="eastAsia"/>
          <w:sz w:val="17"/>
          <w:szCs w:val="17"/>
        </w:rPr>
        <w:t>2</w:t>
      </w:r>
      <w:r w:rsidRPr="0046647B">
        <w:rPr>
          <w:rFonts w:asciiTheme="minorEastAsia" w:hAnsiTheme="minorEastAsia" w:hint="eastAsia"/>
          <w:sz w:val="17"/>
          <w:szCs w:val="17"/>
        </w:rPr>
        <w:t xml:space="preserve"> 前項の性能保証の期間は，要求水準書に記載の期間とする。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（履行遅滞の場合における損害金等）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4</w:t>
      </w:r>
      <w:r w:rsidR="0046647B">
        <w:rPr>
          <w:rFonts w:asciiTheme="minorEastAsia" w:hAnsiTheme="minorEastAsia" w:hint="eastAsia"/>
          <w:sz w:val="17"/>
          <w:szCs w:val="17"/>
        </w:rPr>
        <w:t>6</w:t>
      </w:r>
      <w:r w:rsidRPr="00E535BA">
        <w:rPr>
          <w:rFonts w:asciiTheme="minorEastAsia" w:hAnsiTheme="minorEastAsia" w:hint="eastAsia"/>
          <w:sz w:val="17"/>
          <w:szCs w:val="17"/>
        </w:rPr>
        <w:t>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受注者の責めに帰すべき事由により工期内に工事を完成することができない場合においては、発注者は、損害金の支払いを受注者に請求することができる。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2前項の損害金の額は、請負代金額から出来形部分に相応する請負代金額を控除した額につき、遅延日数に応じ、年 5パーセントの割合で計</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算した額とする。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3発注者の責めに帰すべき事由により、第 32条第２項（第 38条において準用する場合を含む）の規定による請負代金の支払いが遅れた場合</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においては、受注者は、未受領金額につき、遅延日数に応じ、年 2.9パーセントの割合で計算した額の遅延利息の支払いを発注者に請求する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（公共工事履行保証証券による保証の請求）</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4</w:t>
      </w:r>
      <w:r w:rsidR="0046647B">
        <w:rPr>
          <w:rFonts w:asciiTheme="minorEastAsia" w:hAnsiTheme="minorEastAsia" w:hint="eastAsia"/>
          <w:sz w:val="17"/>
          <w:szCs w:val="17"/>
        </w:rPr>
        <w:t>7</w:t>
      </w:r>
      <w:r w:rsidRPr="00E535BA">
        <w:rPr>
          <w:rFonts w:asciiTheme="minorEastAsia" w:hAnsiTheme="minorEastAsia" w:hint="eastAsia"/>
          <w:sz w:val="17"/>
          <w:szCs w:val="17"/>
        </w:rPr>
        <w:t>条</w:t>
      </w:r>
      <w:r w:rsidR="00D078A9">
        <w:rPr>
          <w:rFonts w:asciiTheme="minorEastAsia" w:hAnsiTheme="minorEastAsia" w:hint="eastAsia"/>
          <w:sz w:val="17"/>
          <w:szCs w:val="17"/>
        </w:rPr>
        <w:t xml:space="preserve">　</w:t>
      </w:r>
      <w:r w:rsidRPr="00E535BA">
        <w:rPr>
          <w:rFonts w:asciiTheme="minorEastAsia" w:hAnsiTheme="minorEastAsia" w:hint="eastAsia"/>
          <w:sz w:val="17"/>
          <w:szCs w:val="17"/>
        </w:rPr>
        <w:t xml:space="preserve">第４条第１項の規定によりこの契約による債務の履行を保証する公共工事履行保証証券による保証が付された場合において、受注者が次条第１項各号のいずれかに該当するときは、発注者は、当該公共工事履行保証証券の規定に基づき、保証人に対して、他の建設業者を選定し、工事を完成させるよう請求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2受注者は、前項の規定により保証人が選定し発注者が適当と認めた建設業者（以下この条において「代替履行業者」という。）から発注者</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に対して、この契約に基づく次の各号に定める受注者の権利及び義務を承継する旨の通知が行われた場合には、代替履行業者に対して当該権</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利及び義務を承継させる。</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一請負代金債権（前払金、部分払金又は部分引渡しに係る請負代金として受注者に既に支払われたものを除く。）</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二工事完成債務</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三瑕疵担保債務（受注者が施工した出来形部分の瑕疵に係るものを除く）</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四解除権</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 xml:space="preserve">五その他この契約に係る一切の権利及び義務（第 28条の規定により受注者が施工した工事に関して生じた第三者への損害賠償債務を除く。）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3発注者は、前項の通知を代替履行業者から受けた場合には、代替履行業者が同項各号に規定する受注者の権利及び義務を承継することを承</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諾する。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4第１項の規定による発注者の請求があった場合において、当該公共工事履行保証証券の規定に基づき、保証人から保証金が支払われたとき</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には、この契約に基づいて発注者に対して受注者が負担する損害賠償債務その他の費用の負担に係る債務（当該保証金の支払われた後に生じ</w:t>
      </w:r>
      <w:r w:rsidRPr="00E535BA">
        <w:rPr>
          <w:rFonts w:asciiTheme="minorEastAsia" w:hAnsiTheme="minorEastAsia" w:hint="eastAsia"/>
          <w:sz w:val="17"/>
          <w:szCs w:val="17"/>
        </w:rPr>
        <w:lastRenderedPageBreak/>
        <w:t>る違約金等を含む。）は、当該保証金の額を限度として、消滅する。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（発注者の解除権）</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4</w:t>
      </w:r>
      <w:r w:rsidR="00EA39D2">
        <w:rPr>
          <w:rFonts w:asciiTheme="minorEastAsia" w:hAnsiTheme="minorEastAsia" w:hint="eastAsia"/>
          <w:sz w:val="17"/>
          <w:szCs w:val="17"/>
        </w:rPr>
        <w:t>8</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発注者は、受注者が次の各号のいずれかに該当するときは、この契約を解除することができる。</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一正当な理由なく、工事に着手すべき期日を過ぎても工事に着手しないとき。</w:t>
      </w:r>
    </w:p>
    <w:p w:rsidR="00533733"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二その責めに帰すべき事由により工期内に完成しないとき又は工期経過後相当の期間内に工事を完成する見込みが明らかにないと認められ</w:t>
      </w:r>
    </w:p>
    <w:p w:rsidR="00972987" w:rsidRPr="00E535BA" w:rsidRDefault="00972987" w:rsidP="00533733">
      <w:pPr>
        <w:ind w:firstLineChars="200" w:firstLine="306"/>
        <w:rPr>
          <w:rFonts w:asciiTheme="minorEastAsia" w:hAnsiTheme="minorEastAsia"/>
          <w:sz w:val="17"/>
          <w:szCs w:val="17"/>
        </w:rPr>
      </w:pPr>
      <w:r w:rsidRPr="00E535BA">
        <w:rPr>
          <w:rFonts w:asciiTheme="minorEastAsia" w:hAnsiTheme="minorEastAsia" w:hint="eastAsia"/>
          <w:sz w:val="17"/>
          <w:szCs w:val="17"/>
        </w:rPr>
        <w:t>るとき。</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三第 10条第１項第２号に掲げる者を設置しなかったとき。</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四前 3号に掲げる場合のほか、この契約に違反し、その違反によりこの契約の目的を達することができないと認められるとき。</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 xml:space="preserve">五第 </w:t>
      </w:r>
      <w:r w:rsidR="00EA39D2">
        <w:rPr>
          <w:rFonts w:asciiTheme="minorEastAsia" w:hAnsiTheme="minorEastAsia" w:hint="eastAsia"/>
          <w:sz w:val="17"/>
          <w:szCs w:val="17"/>
        </w:rPr>
        <w:t>50</w:t>
      </w:r>
      <w:r w:rsidRPr="00E535BA">
        <w:rPr>
          <w:rFonts w:asciiTheme="minorEastAsia" w:hAnsiTheme="minorEastAsia" w:hint="eastAsia"/>
          <w:sz w:val="17"/>
          <w:szCs w:val="17"/>
        </w:rPr>
        <w:t xml:space="preserve">条第１項の規定によらないでこの契約の解除を申し出たとき。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2前項の規定によりこの契約が解除された場合においては、受注者は、請負代金額の 10分の１に相当する額を違約金として発注者の指定する期間内に支払わなければならない。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3前項の場合において、第４条の規定により契約保証金の納付又はこれに代わる担保の提供が行われているときは、発注者は、当該契約保証</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金又はこれに代わる担保をもって違約金に充当することができる。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（談合その他不正行為による発注者の解除権）</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4</w:t>
      </w:r>
      <w:r w:rsidR="00EA39D2">
        <w:rPr>
          <w:rFonts w:asciiTheme="minorEastAsia" w:hAnsiTheme="minorEastAsia" w:hint="eastAsia"/>
          <w:sz w:val="17"/>
          <w:szCs w:val="17"/>
        </w:rPr>
        <w:t>8</w:t>
      </w:r>
      <w:r w:rsidRPr="00E535BA">
        <w:rPr>
          <w:rFonts w:asciiTheme="minorEastAsia" w:hAnsiTheme="minorEastAsia" w:hint="eastAsia"/>
          <w:sz w:val="17"/>
          <w:szCs w:val="17"/>
        </w:rPr>
        <w:t>条の 2</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発注者は、受注者がこの契約に関して、次の各号のいずれかに該当したときは、この契約を解除することができる。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一公正取引委員会が、受注者に違反行為があったとして私的独占の禁止及び公正取引の確保に関する法律（昭和 22年法律第 54号。以下「独</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占禁止法」という。）第 49条第１項に規定する排除措置命令又は第 50条第１項に規定する納付命令を行い、当該排除措置命令又は納付命令</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が確定したとき。</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二公正取引委員会が、受注者に違反行為があったとして独占禁止法第 66条に規定する審決（同条第３項の規定による原処分の全部を取り</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消す審決を除く。）を行い、当該審決が確定したとき。（独占禁止法第 77条の規定により、この審決の取り消しの訴えが提訴された時を除</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く。）</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三公正取引委員会が、受注者に違反行為があったとして行った審決に対し、独占禁止法第 77条の規定により当該審決の取り消しの訴えが</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提起され、当該訴えについて請求棄却または訴却下の判決が確定したとき。</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四受注者（受注者が法人の場合にあっては、その役員または使用人を含む。）が刑法（明治 40年法律第 45号）第 96条の 6若しくは第 198</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条又は独占禁止法第 89条第１項若しくは第 95条第１項第１号による刑が確定したとき。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2前項の規定によりこの契約が解除された場合においては、受注者は、請負代金額の 10分の１に相当する額を違約金として発注者の指定する期間内に支払わなければならない。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前項の場合において、第４条第１項第１号又は第２号の規定により契約保証金の納付又はこれに代わる担保となる有価証券等の提供が行われているときは、発注者は、当該契約保証金又は担保となる有価証券等をもって違約金に充当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（暴力団排除措置による発注者の解除権）</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4</w:t>
      </w:r>
      <w:r w:rsidR="00EA39D2">
        <w:rPr>
          <w:rFonts w:asciiTheme="minorEastAsia" w:hAnsiTheme="minorEastAsia" w:hint="eastAsia"/>
          <w:sz w:val="17"/>
          <w:szCs w:val="17"/>
        </w:rPr>
        <w:t>8</w:t>
      </w:r>
      <w:r w:rsidRPr="00E535BA">
        <w:rPr>
          <w:rFonts w:asciiTheme="minorEastAsia" w:hAnsiTheme="minorEastAsia" w:hint="eastAsia"/>
          <w:sz w:val="17"/>
          <w:szCs w:val="17"/>
        </w:rPr>
        <w:t>条の 3</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発注者は、受注者（受注者が共同企業体であるときは、その構成員のいずれかの者。以下この条において同じ。）がこの契約に関して、次の各号のいずれかに該当したときは、この契約を解除することができる。</w:t>
      </w:r>
    </w:p>
    <w:p w:rsidR="00972987" w:rsidRPr="00E535BA" w:rsidRDefault="00972987" w:rsidP="00533733">
      <w:pPr>
        <w:ind w:leftChars="55" w:left="106"/>
        <w:rPr>
          <w:rFonts w:asciiTheme="minorEastAsia" w:hAnsiTheme="minorEastAsia"/>
          <w:sz w:val="17"/>
          <w:szCs w:val="17"/>
        </w:rPr>
      </w:pPr>
      <w:r w:rsidRPr="00E535BA">
        <w:rPr>
          <w:rFonts w:asciiTheme="minorEastAsia" w:hAnsiTheme="minorEastAsia" w:hint="eastAsia"/>
          <w:sz w:val="17"/>
          <w:szCs w:val="17"/>
        </w:rPr>
        <w:t>一</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役員等（受注者が個人である場合にはその者を、受注者が法人である場合にはその役員又はその支店若しくは常時建設工事の請負契約を締結する事務所の代表者をいう。以下この項において同じ。）が暴力団員による不当な行為の防止等に関する法律（平成３年法律第 77号以下「暴力団対策法」という。）第２条第６号に規定する暴力団員（以下この項において「暴力団員」という。）であると認められるとき。</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二</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暴力団（暴力団対策法第２条第２号に規定する暴力団をいう。以下この項において同じ。）又は暴力団員が経営に実質的に関与している</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と認められるとき。</w:t>
      </w:r>
    </w:p>
    <w:p w:rsidR="00972987" w:rsidRPr="00E535BA" w:rsidRDefault="00972987" w:rsidP="00533733">
      <w:pPr>
        <w:ind w:leftChars="100" w:left="193"/>
        <w:rPr>
          <w:rFonts w:asciiTheme="minorEastAsia" w:hAnsiTheme="minorEastAsia"/>
          <w:sz w:val="17"/>
          <w:szCs w:val="17"/>
        </w:rPr>
      </w:pPr>
      <w:r w:rsidRPr="00E535BA">
        <w:rPr>
          <w:rFonts w:asciiTheme="minorEastAsia" w:hAnsiTheme="minorEastAsia" w:hint="eastAsia"/>
          <w:sz w:val="17"/>
          <w:szCs w:val="17"/>
        </w:rPr>
        <w:t>三</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役員等が自己、自社若しくは第三者の不正の利益を図る目的又は第三者に損害を加える目的をもって、暴力団又は暴力団員を利用するなどしたと認められるとき。</w:t>
      </w:r>
    </w:p>
    <w:p w:rsidR="00972987" w:rsidRPr="00E535BA" w:rsidRDefault="00972987" w:rsidP="00533733">
      <w:pPr>
        <w:ind w:leftChars="100" w:left="193"/>
        <w:rPr>
          <w:rFonts w:asciiTheme="minorEastAsia" w:hAnsiTheme="minorEastAsia"/>
          <w:sz w:val="17"/>
          <w:szCs w:val="17"/>
        </w:rPr>
      </w:pPr>
      <w:r w:rsidRPr="00E535BA">
        <w:rPr>
          <w:rFonts w:asciiTheme="minorEastAsia" w:hAnsiTheme="minorEastAsia" w:hint="eastAsia"/>
          <w:sz w:val="17"/>
          <w:szCs w:val="17"/>
        </w:rPr>
        <w:t>四</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役員等が、暴力団又は暴力団員に対して資金等を供給し、又は便宜を供与するなど直接的あるいは積極的に暴力団の維持、運営に協力し、若しくは関与していると認められるとき。</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五</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役員等が暴力団又は暴力団員と社会的に非難されるべき関係を有していると認められるとき。</w:t>
      </w:r>
    </w:p>
    <w:p w:rsidR="00972987" w:rsidRPr="00E535BA" w:rsidRDefault="00972987" w:rsidP="00533733">
      <w:pPr>
        <w:ind w:leftChars="100" w:left="193"/>
        <w:rPr>
          <w:rFonts w:asciiTheme="minorEastAsia" w:hAnsiTheme="minorEastAsia"/>
          <w:sz w:val="17"/>
          <w:szCs w:val="17"/>
        </w:rPr>
      </w:pPr>
      <w:r w:rsidRPr="00E535BA">
        <w:rPr>
          <w:rFonts w:asciiTheme="minorEastAsia" w:hAnsiTheme="minorEastAsia" w:hint="eastAsia"/>
          <w:sz w:val="17"/>
          <w:szCs w:val="17"/>
        </w:rPr>
        <w:t>六</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下請契約又は資材、原材料の購入契約その他の契約にあたり、その相手方が第１号から第５号までのいずれかに該当することを知りながら、当該者と契約を締結したと認められるとき。</w:t>
      </w:r>
    </w:p>
    <w:p w:rsidR="00533733"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七</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受注者が、第１号から第５号までのいずれかに該当する者を下請契約又は資材、原材料の購入契約その他の契約の相手方としていた場</w:t>
      </w:r>
      <w:r w:rsidR="00533733">
        <w:rPr>
          <w:rFonts w:asciiTheme="minorEastAsia" w:hAnsiTheme="minorEastAsia" w:hint="eastAsia"/>
          <w:sz w:val="17"/>
          <w:szCs w:val="17"/>
        </w:rPr>
        <w:t xml:space="preserve">　</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 xml:space="preserve">合（第６号に該当する場合を除く。）に、発注者が受注者に対して当該契約の解除を求め、受注者がこれに従わなかったとき。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2前条第 2項及び第 3項の規定は、前項の規定による解除の場合に準用する。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第4</w:t>
      </w:r>
      <w:r w:rsidR="00EA39D2">
        <w:rPr>
          <w:rFonts w:asciiTheme="minorEastAsia" w:hAnsiTheme="minorEastAsia" w:hint="eastAsia"/>
          <w:sz w:val="17"/>
          <w:szCs w:val="17"/>
        </w:rPr>
        <w:t>9</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発注者は、工事が完成するまでの間は、第 4</w:t>
      </w:r>
      <w:r w:rsidR="00EA39D2">
        <w:rPr>
          <w:rFonts w:asciiTheme="minorEastAsia" w:hAnsiTheme="minorEastAsia" w:hint="eastAsia"/>
          <w:sz w:val="17"/>
          <w:szCs w:val="17"/>
        </w:rPr>
        <w:t>8</w:t>
      </w:r>
      <w:r w:rsidRPr="00E535BA">
        <w:rPr>
          <w:rFonts w:asciiTheme="minorEastAsia" w:hAnsiTheme="minorEastAsia" w:hint="eastAsia"/>
          <w:sz w:val="17"/>
          <w:szCs w:val="17"/>
        </w:rPr>
        <w:t>条第１項、第 4</w:t>
      </w:r>
      <w:r w:rsidR="00EA39D2">
        <w:rPr>
          <w:rFonts w:asciiTheme="minorEastAsia" w:hAnsiTheme="minorEastAsia" w:hint="eastAsia"/>
          <w:sz w:val="17"/>
          <w:szCs w:val="17"/>
        </w:rPr>
        <w:t>8</w:t>
      </w:r>
      <w:r w:rsidRPr="00E535BA">
        <w:rPr>
          <w:rFonts w:asciiTheme="minorEastAsia" w:hAnsiTheme="minorEastAsia" w:hint="eastAsia"/>
          <w:sz w:val="17"/>
          <w:szCs w:val="17"/>
        </w:rPr>
        <w:t>条の 2第１項及び前条第１項の規定によるほか、必要があるときは、</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この契約を解除することができる。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2発注者は、前項の規定によりこの契約を解除したことにより受注者に損害を及ぼしたときは、その損害を賠償しなければならない。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（受注者の解除権）</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lastRenderedPageBreak/>
        <w:t xml:space="preserve">第 </w:t>
      </w:r>
      <w:r w:rsidR="00EA39D2">
        <w:rPr>
          <w:rFonts w:asciiTheme="minorEastAsia" w:hAnsiTheme="minorEastAsia" w:hint="eastAsia"/>
          <w:sz w:val="17"/>
          <w:szCs w:val="17"/>
        </w:rPr>
        <w:t>50</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受注者は、次の各号のいずれかに該当するときは、この契約を解除することができる。</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一</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第 19条の規定により設計図書を変更したため請負代金額が３分の２以上減少したとき。</w:t>
      </w:r>
    </w:p>
    <w:p w:rsidR="00972987" w:rsidRPr="00E535BA" w:rsidRDefault="00972987" w:rsidP="00533733">
      <w:pPr>
        <w:ind w:leftChars="55" w:left="106"/>
        <w:rPr>
          <w:rFonts w:asciiTheme="minorEastAsia" w:hAnsiTheme="minorEastAsia"/>
          <w:sz w:val="17"/>
          <w:szCs w:val="17"/>
        </w:rPr>
      </w:pPr>
      <w:r w:rsidRPr="00E535BA">
        <w:rPr>
          <w:rFonts w:asciiTheme="minorEastAsia" w:hAnsiTheme="minorEastAsia" w:hint="eastAsia"/>
          <w:sz w:val="17"/>
          <w:szCs w:val="17"/>
        </w:rPr>
        <w:t>二</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第 20条の規定による工事の施工の中止期間が工期の 10分の５（工期の 10分の５が６月を超えるときは、６月）を超えたとき。ただし、中止が工事の一部のみの場合は、その一部を除いた他の部分の工事が完了した後３月を経過しても、なおその中止が解除されないとき。</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三</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発注者がこの契約に違反し、その違反によってこの契約の履行が不可能となったとき。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2受注者は、前項の規定によりこの契約を解除した場合において、損害があるときは、その損害の賠償を発注者に請求することができる。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（解除に伴う措置）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5</w:t>
      </w:r>
      <w:r w:rsidR="00EA39D2">
        <w:rPr>
          <w:rFonts w:asciiTheme="minorEastAsia" w:hAnsiTheme="minorEastAsia" w:hint="eastAsia"/>
          <w:sz w:val="17"/>
          <w:szCs w:val="17"/>
        </w:rPr>
        <w:t>1</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 xml:space="preserve">発注者は、この契約が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額を受注者に支払わなければならない。この場合において、発注者は、必要があると認められるときは、その理由を受注者に通知して、出来形部分を最小限度破壊して検査することができ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2前項の場合において、検査又は復旧に直接要する費用は、受注者の負担とする。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3第１項の場合において、第 34条（第 40条において準用する場合を含む。）の規定による前払金があったときは、当該前払金の額（第 37</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条及び第 41条の規定による部分払をしているときは、その部分払において償却した前払金の額を控除した額）を同項前段の出来形部分に相</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応する請負代金額から控除する。この場合において、受領済みの前払金額になお余剰があるときは、受注者は、解除が第 4</w:t>
      </w:r>
      <w:r w:rsidR="00EA39D2">
        <w:rPr>
          <w:rFonts w:asciiTheme="minorEastAsia" w:hAnsiTheme="minorEastAsia" w:hint="eastAsia"/>
          <w:sz w:val="17"/>
          <w:szCs w:val="17"/>
        </w:rPr>
        <w:t>8</w:t>
      </w:r>
      <w:r w:rsidRPr="00E535BA">
        <w:rPr>
          <w:rFonts w:asciiTheme="minorEastAsia" w:hAnsiTheme="minorEastAsia" w:hint="eastAsia"/>
          <w:sz w:val="17"/>
          <w:szCs w:val="17"/>
        </w:rPr>
        <w:t>条、第 4</w:t>
      </w:r>
      <w:r w:rsidR="00EA39D2">
        <w:rPr>
          <w:rFonts w:asciiTheme="minorEastAsia" w:hAnsiTheme="minorEastAsia" w:hint="eastAsia"/>
          <w:sz w:val="17"/>
          <w:szCs w:val="17"/>
        </w:rPr>
        <w:t>8</w:t>
      </w:r>
      <w:r w:rsidRPr="00E535BA">
        <w:rPr>
          <w:rFonts w:asciiTheme="minorEastAsia" w:hAnsiTheme="minorEastAsia" w:hint="eastAsia"/>
          <w:sz w:val="17"/>
          <w:szCs w:val="17"/>
        </w:rPr>
        <w:t>条の 2</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又は第 4</w:t>
      </w:r>
      <w:r w:rsidR="00EA39D2">
        <w:rPr>
          <w:rFonts w:asciiTheme="minorEastAsia" w:hAnsiTheme="minorEastAsia" w:hint="eastAsia"/>
          <w:sz w:val="17"/>
          <w:szCs w:val="17"/>
        </w:rPr>
        <w:t>8</w:t>
      </w:r>
      <w:r w:rsidRPr="00E535BA">
        <w:rPr>
          <w:rFonts w:asciiTheme="minorEastAsia" w:hAnsiTheme="minorEastAsia" w:hint="eastAsia"/>
          <w:sz w:val="17"/>
          <w:szCs w:val="17"/>
        </w:rPr>
        <w:t>条の 3の規定によるときにあっては、その余剰金に前払金の支払いの日から返還の日までの日数に応じ年 2.9パーセントの割合で</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計算した額の利息を付した額を、解除が前２条の規定によるときにあっては、その余剰金を発注者に返還しなければならない。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4受注者は、この契約が解除された場合において、支給材料があるときは、第１項の出来形部分の検査に合格した部分に使用されているもの</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を除き、発注者に返還しなければならない。この場合において、当該支給材料が受注者の故意若しくは過失により滅失若しくはき損したとき、</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又は出来形部分の検査に合格しなかった部分に使用されているときは、代品を納め、若しくは原状に復して返還し、又は返還に代えてその損</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害を賠償しなければならない。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5受注者は、この契約が解除された場合において、貸与品があるときは、当該貸与品を発注者に返還しなければならない。この場合において、</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当該貸与品が受注者の故意又は過失により滅失又はき損したときは、代品を納め、若しくは原状に復して返還し、又は返還に代えてその損害</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を賠償しなければならない。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6受注者は、この契約が解除された場合において、工事用地等に受注者が所有又は管理する工事材料、建設機械器具、仮設物その他の物件（下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請負人の所有又は管理するこれらの物件を含む。）があるときは、受注者は、当該物件を撤去するとともに、工事用地等を修復し、取り片付</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けて、発注者に明け渡さなければならない。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7前項の場合において、受注者が正当な理由なく、相当の期間内に当該物件を撤去せず、又は工事用地等の修復若しくは取片付けを行わない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ときは、発注者は、受注者に代わって当該物件を処分し、工事用地等を修復若しくは取片付けを行うことができる。この場合においては、受</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注者は、発注者の処分又は修復若しくは取片付けについて異議を申し出ることができず、また、発注者の処分又は修復若しくは取片付けに要</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した費用を負担しなければならない。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8第４項前段及び第５項前段に規定する受注者のとるべき措置の期限、方法等については、この契約の解除が第 4</w:t>
      </w:r>
      <w:r w:rsidR="00EA39D2">
        <w:rPr>
          <w:rFonts w:asciiTheme="minorEastAsia" w:hAnsiTheme="minorEastAsia" w:hint="eastAsia"/>
          <w:sz w:val="17"/>
          <w:szCs w:val="17"/>
        </w:rPr>
        <w:t>8</w:t>
      </w:r>
      <w:r w:rsidRPr="00E535BA">
        <w:rPr>
          <w:rFonts w:asciiTheme="minorEastAsia" w:hAnsiTheme="minorEastAsia" w:hint="eastAsia"/>
          <w:sz w:val="17"/>
          <w:szCs w:val="17"/>
        </w:rPr>
        <w:t>条、第 4</w:t>
      </w:r>
      <w:r w:rsidR="00EA39D2">
        <w:rPr>
          <w:rFonts w:asciiTheme="minorEastAsia" w:hAnsiTheme="minorEastAsia" w:hint="eastAsia"/>
          <w:sz w:val="17"/>
          <w:szCs w:val="17"/>
        </w:rPr>
        <w:t>8</w:t>
      </w:r>
      <w:r w:rsidRPr="00E535BA">
        <w:rPr>
          <w:rFonts w:asciiTheme="minorEastAsia" w:hAnsiTheme="minorEastAsia" w:hint="eastAsia"/>
          <w:sz w:val="17"/>
          <w:szCs w:val="17"/>
        </w:rPr>
        <w:t>条の 2又は第 4</w:t>
      </w:r>
      <w:r w:rsidR="00EA39D2">
        <w:rPr>
          <w:rFonts w:asciiTheme="minorEastAsia" w:hAnsiTheme="minorEastAsia" w:hint="eastAsia"/>
          <w:sz w:val="17"/>
          <w:szCs w:val="17"/>
        </w:rPr>
        <w:t>8</w:t>
      </w:r>
      <w:r w:rsidRPr="00E535BA">
        <w:rPr>
          <w:rFonts w:asciiTheme="minorEastAsia" w:hAnsiTheme="minorEastAsia" w:hint="eastAsia"/>
          <w:sz w:val="17"/>
          <w:szCs w:val="17"/>
        </w:rPr>
        <w:t>条の3の規定によるときは発注者が定め、前２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（公正入札違約金）</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第5</w:t>
      </w:r>
      <w:r w:rsidR="00EA39D2">
        <w:rPr>
          <w:rFonts w:asciiTheme="minorEastAsia" w:hAnsiTheme="minorEastAsia" w:hint="eastAsia"/>
          <w:sz w:val="17"/>
          <w:szCs w:val="17"/>
        </w:rPr>
        <w:t>2</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受注者は、第 4</w:t>
      </w:r>
      <w:r w:rsidR="00EA39D2">
        <w:rPr>
          <w:rFonts w:asciiTheme="minorEastAsia" w:hAnsiTheme="minorEastAsia" w:hint="eastAsia"/>
          <w:sz w:val="17"/>
          <w:szCs w:val="17"/>
        </w:rPr>
        <w:t>8</w:t>
      </w:r>
      <w:r w:rsidRPr="00E535BA">
        <w:rPr>
          <w:rFonts w:asciiTheme="minorEastAsia" w:hAnsiTheme="minorEastAsia" w:hint="eastAsia"/>
          <w:sz w:val="17"/>
          <w:szCs w:val="17"/>
        </w:rPr>
        <w:t xml:space="preserve">条の 2第１項各号のいずれかに該当するときは、発注者が契約を解除するか否かを問わず、違約金として、この契約による請負代金額の 10分の２に相当する額を支払わなければならない。工事が完了した後も同様とする。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2前項の場合において、受注者が共同企業体であり、既に解散されているときは、発注者は、受注者の代表者であった者又は構成員であった</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者に違約金の支払いを請求することができる。この場合においては、受注者の代表者であった者及び構成員であった者は、共同連帯して前項</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の額を支払わなければならない。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3第１項の規定は、発注者に生じた実際の損害額が同項に規定する違約金の額を超える場合においては、発注者がその超過分につき賠償を請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求することを妨げるものではない。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（火災保険等）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第5</w:t>
      </w:r>
      <w:r w:rsidR="00EA39D2">
        <w:rPr>
          <w:rFonts w:asciiTheme="minorEastAsia" w:hAnsiTheme="minorEastAsia" w:hint="eastAsia"/>
          <w:sz w:val="17"/>
          <w:szCs w:val="17"/>
        </w:rPr>
        <w:t>3</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 xml:space="preserve">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 xml:space="preserve">2受注者は、前項の規定により保険契約を締結したときは、その証券又はこれに代わるものを直ちに発注者に提示しなければならない。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3受注者は、工事目的物及び工事材料等を第１項の規定による保険以外の保険に付したときは、直ちにその旨を発注者に通知しなければなら</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（賠償金等の徴収）</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5</w:t>
      </w:r>
      <w:r w:rsidR="00EA39D2">
        <w:rPr>
          <w:rFonts w:asciiTheme="minorEastAsia" w:hAnsiTheme="minorEastAsia" w:hint="eastAsia"/>
          <w:sz w:val="17"/>
          <w:szCs w:val="17"/>
        </w:rPr>
        <w:t>4</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受注者がこの契約に基づく賠償金、損害金又は違約金を発注者の指定する期間内に支払わないときは、発注者は、その支払わない額に発注者の指定する期間を経過した日から請負代金額支払いの日まで年 5パーセントの割合で計算した利息を付した額と、発注者の支払う</w:t>
      </w:r>
      <w:r w:rsidRPr="00E535BA">
        <w:rPr>
          <w:rFonts w:asciiTheme="minorEastAsia" w:hAnsiTheme="minorEastAsia" w:hint="eastAsia"/>
          <w:sz w:val="17"/>
          <w:szCs w:val="17"/>
        </w:rPr>
        <w:lastRenderedPageBreak/>
        <w:t xml:space="preserve">べき請負代金額とを相殺し、なお不足があるときは追徴する。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2前項の追徴をする場合には、発注者は、受注者から遅延日数につき年 5パーセントの割合で計算した額の延滞金を徴収する。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（あっせん又は調停）</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第5</w:t>
      </w:r>
      <w:r w:rsidR="00EA39D2">
        <w:rPr>
          <w:rFonts w:asciiTheme="minorEastAsia" w:hAnsiTheme="minorEastAsia" w:hint="eastAsia"/>
          <w:sz w:val="17"/>
          <w:szCs w:val="17"/>
        </w:rPr>
        <w:t>5</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 xml:space="preserve">この約款の各条項において発注者と受注者とが協議して定めるものにつき協議が整わなかつたときに発注者が定めたものに受注者が不服がある場合その他この契約に関して発注者と受注者との間に紛争を生じた場合には、発注者及び受注者は、建設業法による山梨県建設工事紛争審査会（以下次条において「審査会」という。）のあっせん又は調停によりその解決を図る。 </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2前項の規定にかかわらず、現場代理人の職務の執行に関する紛争、主任技術者（監理技術者）、専門技術者その他受注者が工事を施工する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ために使用している下請負人、労働者等の工事の施工又は管理に関する紛争及び監督員の職務の執行に関する紛争については、第 12条第３</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（仲裁）</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5</w:t>
      </w:r>
      <w:r w:rsidR="00EA39D2">
        <w:rPr>
          <w:rFonts w:asciiTheme="minorEastAsia" w:hAnsiTheme="minorEastAsia" w:hint="eastAsia"/>
          <w:sz w:val="17"/>
          <w:szCs w:val="17"/>
        </w:rPr>
        <w:t>6</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（情報通信の技術を利用する方法）</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第 5</w:t>
      </w:r>
      <w:r w:rsidR="00EA39D2">
        <w:rPr>
          <w:rFonts w:asciiTheme="minorEastAsia" w:hAnsiTheme="minorEastAsia" w:hint="eastAsia"/>
          <w:sz w:val="17"/>
          <w:szCs w:val="17"/>
        </w:rPr>
        <w:t>7</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この約款において書面により行わなければならないこととされている請求、通知、報告、申出、承諾、解除及び指示は、建設業法その他の法令に違反しない限りにおいて、電子情報処理組織を使用する方法その他の情報通信の技術を利用する方法を用いて行うことができ</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る。ただし、当該方法は書面の交付に準ずるものでなければならない。</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（補則）</w:t>
      </w:r>
    </w:p>
    <w:p w:rsidR="00972987" w:rsidRDefault="00972987" w:rsidP="00972987">
      <w:pPr>
        <w:rPr>
          <w:rFonts w:asciiTheme="minorEastAsia" w:hAnsiTheme="minorEastAsia"/>
          <w:sz w:val="17"/>
          <w:szCs w:val="17"/>
        </w:rPr>
      </w:pPr>
      <w:r w:rsidRPr="00E535BA">
        <w:rPr>
          <w:rFonts w:asciiTheme="minorEastAsia" w:hAnsiTheme="minorEastAsia" w:hint="eastAsia"/>
          <w:sz w:val="17"/>
          <w:szCs w:val="17"/>
        </w:rPr>
        <w:t>第 5</w:t>
      </w:r>
      <w:r w:rsidR="00EA39D2">
        <w:rPr>
          <w:rFonts w:asciiTheme="minorEastAsia" w:hAnsiTheme="minorEastAsia" w:hint="eastAsia"/>
          <w:sz w:val="17"/>
          <w:szCs w:val="17"/>
        </w:rPr>
        <w:t>8</w:t>
      </w:r>
      <w:r w:rsidRPr="00E535BA">
        <w:rPr>
          <w:rFonts w:asciiTheme="minorEastAsia" w:hAnsiTheme="minorEastAsia" w:hint="eastAsia"/>
          <w:sz w:val="17"/>
          <w:szCs w:val="17"/>
        </w:rPr>
        <w:t>条</w:t>
      </w:r>
      <w:r w:rsidR="00533733">
        <w:rPr>
          <w:rFonts w:asciiTheme="minorEastAsia" w:hAnsiTheme="minorEastAsia" w:hint="eastAsia"/>
          <w:sz w:val="17"/>
          <w:szCs w:val="17"/>
        </w:rPr>
        <w:t xml:space="preserve">　</w:t>
      </w:r>
      <w:r w:rsidRPr="00E535BA">
        <w:rPr>
          <w:rFonts w:asciiTheme="minorEastAsia" w:hAnsiTheme="minorEastAsia" w:hint="eastAsia"/>
          <w:sz w:val="17"/>
          <w:szCs w:val="17"/>
        </w:rPr>
        <w:t>この約款に定めのない事項については、必要に応じて発注者と受注者とが協議して定める。</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（工事目的物の完成・引渡し後の維持管理契約）</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第59条 第２項ただし書に定める場合を除き，受注者又はその構成員は，工事目的物の完成・引渡し後になされる工事目的物の維持管理について，要求水準書に記載される業務を内容とする維持管理に関する契約（以下｢維持管理契約｣という。）を発注者と締結するものとする。ただし，受注者は，自ら又は受注者の構成員が維持管理契約を締結しない場合には，工事等に関与し，かつ発注者及び受注者が適切と認める第三者をして発注者と維持管理契約を締結せしめることができる。</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２ 維持管理契約は，別途，発注者と受注者とが協議の上，契約書を作成のうえ，工事目的物の引渡し日までに締結するものとする。ただし，上記引渡し日までに発注者から維持管理契約の締結を行わない旨の申し入れがなされた場合はこの限りでない。</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３ 維持管理業務の委託期間は，引渡し日の翌日から20 年間とし，５年毎に契約の更新を行う。</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４ 発注者からの申し入れがあった場合には，維持管理契約の期間を第３項に定める期間より短い期間とすることができる。</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５ 受注者が本条の履行を拒んだ場合又はこの契約に係る入札に際して受注者が発注者に提出した技術提案書の維持管理に関する事項に違反した場合には，発注者は受注者に対して請負代金額の100 分の5 に相当する額の違約金を徴収することができる。</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６ 受注者が，本条第１項ただし書に基づき，第三者をして発注者と維持管理契約を締結せしめる場合には，要求水準書に定めるところにより，その商号又は名称その他必要な事項を発注者に通知しなければならない。本項に基づく通知後に当該第三者を変更した場合も，同様とする。</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７ 本条第1 項ただし書に基づき発注者と維持管理契約を締結した第三者につき、維持管理業務の委託期間満了前に民事再生法（平成11 年法律第225 号）に基づく再生手続開始の申立て，会社更生法（平成14 年法律第154 号）に基づく更生手続開始の申立て，破産法（平成16 年法律第75 号）に基づく破産手続開始の申立て，若しくは会社法（平成17 年法律第86 号）に基づく特別清算開始の申立てがなされた場合、その他当該第三者をして維持管理業務を継続せしめることが不可能又は困難であると発注者が判断した場合には，受注者は，発注者との間で自ら維持管理契約を締結し，又は受注者の構成員若しくは発注者及び受注者が適切と認める第三者をして維持管理契約を締結せしめるものとする。</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８ 次の各号に掲げる場合，発注者と受注者とが協議の上，維持管理契約における契約金額を変更することができる。</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（１）日本国内における賃金水準又は物価水準の変動により契約金額が不適当となったと認められるとき。</w:t>
      </w:r>
    </w:p>
    <w:p w:rsidR="00332C0A" w:rsidRDefault="00332C0A" w:rsidP="00972987">
      <w:pPr>
        <w:rPr>
          <w:rFonts w:asciiTheme="minorEastAsia" w:hAnsiTheme="minorEastAsia"/>
          <w:sz w:val="17"/>
          <w:szCs w:val="17"/>
        </w:rPr>
      </w:pPr>
      <w:r w:rsidRPr="00332C0A">
        <w:rPr>
          <w:rFonts w:asciiTheme="minorEastAsia" w:hAnsiTheme="minorEastAsia" w:hint="eastAsia"/>
          <w:sz w:val="17"/>
          <w:szCs w:val="17"/>
        </w:rPr>
        <w:t>（２）特別な要因により契約期間内に主要な工事材料の日本国内における価格に著しい変動を生じ，契約金額が不適当となったとき。</w:t>
      </w:r>
    </w:p>
    <w:p w:rsidR="00972987" w:rsidRPr="00E535BA" w:rsidRDefault="00972987" w:rsidP="00972987">
      <w:pPr>
        <w:rPr>
          <w:rFonts w:asciiTheme="minorEastAsia" w:hAnsiTheme="minorEastAsia"/>
          <w:sz w:val="17"/>
          <w:szCs w:val="17"/>
        </w:rPr>
      </w:pPr>
      <w:r w:rsidRPr="00E535BA">
        <w:rPr>
          <w:rFonts w:asciiTheme="minorEastAsia" w:hAnsiTheme="minorEastAsia" w:hint="eastAsia"/>
          <w:sz w:val="17"/>
          <w:szCs w:val="17"/>
        </w:rPr>
        <w:t>附則</w:t>
      </w:r>
    </w:p>
    <w:p w:rsidR="00972987" w:rsidRPr="00E535BA" w:rsidRDefault="00972987" w:rsidP="00533733">
      <w:pPr>
        <w:ind w:firstLineChars="100" w:firstLine="153"/>
        <w:rPr>
          <w:rFonts w:asciiTheme="minorEastAsia" w:hAnsiTheme="minorEastAsia"/>
          <w:sz w:val="17"/>
          <w:szCs w:val="17"/>
        </w:rPr>
      </w:pPr>
      <w:r w:rsidRPr="00E535BA">
        <w:rPr>
          <w:rFonts w:asciiTheme="minorEastAsia" w:hAnsiTheme="minorEastAsia" w:hint="eastAsia"/>
          <w:sz w:val="17"/>
          <w:szCs w:val="17"/>
        </w:rPr>
        <w:t>第 25条第１項の規定による請求があった場合においては、同条第２項中「物価」とあるのは「物価（社会保障の安定財源の確保等を図る税制の抜本的な改革を行うための消費税法の一部を改正する等の法律（平成 24年法律第 68号）による改正後の消費税法（昭和 63年法律第 108号）の適用による消費税の税率の改正による消費税の増加額相当分及び社会保障の安定財源の確保等を図る税制の抜本的な改革を行うための地方税法及び地方交付税法の一部を改正する法律（平成 24年法律第 69号）による改正後の地方税法（昭和 25年法律第 226号）の適用による地方消費税の税率の改正による地方消費税の増加額相当分を除く。）」として同項を適用する。</w:t>
      </w:r>
    </w:p>
    <w:p w:rsidR="00972987" w:rsidRPr="00E535BA" w:rsidRDefault="00972987" w:rsidP="00972987">
      <w:pPr>
        <w:rPr>
          <w:rFonts w:asciiTheme="minorEastAsia" w:hAnsiTheme="minorEastAsia"/>
          <w:sz w:val="17"/>
          <w:szCs w:val="17"/>
        </w:rPr>
      </w:pPr>
    </w:p>
    <w:p w:rsidR="00972987" w:rsidRPr="00E535BA" w:rsidRDefault="00972987" w:rsidP="00972987">
      <w:pPr>
        <w:rPr>
          <w:rFonts w:asciiTheme="minorEastAsia" w:hAnsiTheme="minorEastAsia"/>
          <w:sz w:val="17"/>
          <w:szCs w:val="17"/>
        </w:rPr>
      </w:pPr>
    </w:p>
    <w:sectPr w:rsidR="00972987" w:rsidRPr="00E535BA" w:rsidSect="00972987">
      <w:headerReference w:type="default" r:id="rId8"/>
      <w:pgSz w:w="11906" w:h="16838" w:code="9"/>
      <w:pgMar w:top="851"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BAB" w:rsidRDefault="00C42BAB" w:rsidP="00E535BA">
      <w:r>
        <w:separator/>
      </w:r>
    </w:p>
  </w:endnote>
  <w:endnote w:type="continuationSeparator" w:id="0">
    <w:p w:rsidR="00C42BAB" w:rsidRDefault="00C42BAB" w:rsidP="00E53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BAB" w:rsidRDefault="00C42BAB" w:rsidP="00E535BA">
      <w:r>
        <w:separator/>
      </w:r>
    </w:p>
  </w:footnote>
  <w:footnote w:type="continuationSeparator" w:id="0">
    <w:p w:rsidR="00C42BAB" w:rsidRDefault="00C42BAB" w:rsidP="00E535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3863" w:rsidRPr="00E535BA" w:rsidRDefault="00DF3863" w:rsidP="00E535BA">
    <w:pPr>
      <w:ind w:firstLineChars="3800" w:firstLine="6080"/>
      <w:rPr>
        <w:rFonts w:asciiTheme="minorEastAsia" w:hAnsiTheme="minorEastAsia"/>
        <w:sz w:val="16"/>
        <w:szCs w:val="16"/>
      </w:rPr>
    </w:pPr>
    <w:r w:rsidRPr="00E535BA">
      <w:rPr>
        <w:rFonts w:asciiTheme="minorEastAsia" w:hAnsiTheme="minorEastAsia" w:hint="eastAsia"/>
        <w:sz w:val="16"/>
        <w:szCs w:val="16"/>
      </w:rPr>
      <w:t>建設工事請負契約約款（部分払）平成 26年度～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87"/>
    <w:rsid w:val="00063080"/>
    <w:rsid w:val="000C5CB3"/>
    <w:rsid w:val="00234759"/>
    <w:rsid w:val="002F59AC"/>
    <w:rsid w:val="00310E7B"/>
    <w:rsid w:val="00332C0A"/>
    <w:rsid w:val="0034775B"/>
    <w:rsid w:val="003E55D1"/>
    <w:rsid w:val="003E6503"/>
    <w:rsid w:val="0046647B"/>
    <w:rsid w:val="004F4128"/>
    <w:rsid w:val="00533733"/>
    <w:rsid w:val="00541301"/>
    <w:rsid w:val="005435FD"/>
    <w:rsid w:val="00595BEE"/>
    <w:rsid w:val="00752BB4"/>
    <w:rsid w:val="007C439D"/>
    <w:rsid w:val="007D1EE6"/>
    <w:rsid w:val="00875BBF"/>
    <w:rsid w:val="00891A4E"/>
    <w:rsid w:val="008A4C2A"/>
    <w:rsid w:val="008B228F"/>
    <w:rsid w:val="008D609D"/>
    <w:rsid w:val="00972987"/>
    <w:rsid w:val="009B2C7F"/>
    <w:rsid w:val="00A06730"/>
    <w:rsid w:val="00A35AD8"/>
    <w:rsid w:val="00A552C5"/>
    <w:rsid w:val="00AA0F8A"/>
    <w:rsid w:val="00AF7228"/>
    <w:rsid w:val="00BA1B6D"/>
    <w:rsid w:val="00C42BAB"/>
    <w:rsid w:val="00CB54DE"/>
    <w:rsid w:val="00CF3688"/>
    <w:rsid w:val="00D078A9"/>
    <w:rsid w:val="00D12C9A"/>
    <w:rsid w:val="00D54967"/>
    <w:rsid w:val="00DD6B36"/>
    <w:rsid w:val="00DF3863"/>
    <w:rsid w:val="00E16180"/>
    <w:rsid w:val="00E535BA"/>
    <w:rsid w:val="00E92992"/>
    <w:rsid w:val="00EA39D2"/>
    <w:rsid w:val="00EE6C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98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72987"/>
    <w:rPr>
      <w:rFonts w:asciiTheme="majorHAnsi" w:eastAsiaTheme="majorEastAsia" w:hAnsiTheme="majorHAnsi" w:cstheme="majorBidi"/>
      <w:sz w:val="18"/>
      <w:szCs w:val="18"/>
    </w:rPr>
  </w:style>
  <w:style w:type="paragraph" w:styleId="a5">
    <w:name w:val="endnote text"/>
    <w:basedOn w:val="a"/>
    <w:link w:val="a6"/>
    <w:uiPriority w:val="99"/>
    <w:semiHidden/>
    <w:unhideWhenUsed/>
    <w:rsid w:val="00E535BA"/>
    <w:pPr>
      <w:snapToGrid w:val="0"/>
      <w:jc w:val="left"/>
    </w:pPr>
  </w:style>
  <w:style w:type="character" w:customStyle="1" w:styleId="a6">
    <w:name w:val="文末脚注文字列 (文字)"/>
    <w:basedOn w:val="a0"/>
    <w:link w:val="a5"/>
    <w:uiPriority w:val="99"/>
    <w:semiHidden/>
    <w:rsid w:val="00E535BA"/>
  </w:style>
  <w:style w:type="character" w:styleId="a7">
    <w:name w:val="endnote reference"/>
    <w:basedOn w:val="a0"/>
    <w:uiPriority w:val="99"/>
    <w:semiHidden/>
    <w:unhideWhenUsed/>
    <w:rsid w:val="00E535BA"/>
    <w:rPr>
      <w:vertAlign w:val="superscript"/>
    </w:rPr>
  </w:style>
  <w:style w:type="paragraph" w:styleId="a8">
    <w:name w:val="header"/>
    <w:basedOn w:val="a"/>
    <w:link w:val="a9"/>
    <w:uiPriority w:val="99"/>
    <w:unhideWhenUsed/>
    <w:rsid w:val="00E535BA"/>
    <w:pPr>
      <w:tabs>
        <w:tab w:val="center" w:pos="4252"/>
        <w:tab w:val="right" w:pos="8504"/>
      </w:tabs>
      <w:snapToGrid w:val="0"/>
    </w:pPr>
  </w:style>
  <w:style w:type="character" w:customStyle="1" w:styleId="a9">
    <w:name w:val="ヘッダー (文字)"/>
    <w:basedOn w:val="a0"/>
    <w:link w:val="a8"/>
    <w:uiPriority w:val="99"/>
    <w:rsid w:val="00E535BA"/>
  </w:style>
  <w:style w:type="paragraph" w:styleId="aa">
    <w:name w:val="footer"/>
    <w:basedOn w:val="a"/>
    <w:link w:val="ab"/>
    <w:uiPriority w:val="99"/>
    <w:unhideWhenUsed/>
    <w:rsid w:val="00E535BA"/>
    <w:pPr>
      <w:tabs>
        <w:tab w:val="center" w:pos="4252"/>
        <w:tab w:val="right" w:pos="8504"/>
      </w:tabs>
      <w:snapToGrid w:val="0"/>
    </w:pPr>
  </w:style>
  <w:style w:type="character" w:customStyle="1" w:styleId="ab">
    <w:name w:val="フッター (文字)"/>
    <w:basedOn w:val="a0"/>
    <w:link w:val="aa"/>
    <w:uiPriority w:val="99"/>
    <w:rsid w:val="00E535B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98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72987"/>
    <w:rPr>
      <w:rFonts w:asciiTheme="majorHAnsi" w:eastAsiaTheme="majorEastAsia" w:hAnsiTheme="majorHAnsi" w:cstheme="majorBidi"/>
      <w:sz w:val="18"/>
      <w:szCs w:val="18"/>
    </w:rPr>
  </w:style>
  <w:style w:type="paragraph" w:styleId="a5">
    <w:name w:val="endnote text"/>
    <w:basedOn w:val="a"/>
    <w:link w:val="a6"/>
    <w:uiPriority w:val="99"/>
    <w:semiHidden/>
    <w:unhideWhenUsed/>
    <w:rsid w:val="00E535BA"/>
    <w:pPr>
      <w:snapToGrid w:val="0"/>
      <w:jc w:val="left"/>
    </w:pPr>
  </w:style>
  <w:style w:type="character" w:customStyle="1" w:styleId="a6">
    <w:name w:val="文末脚注文字列 (文字)"/>
    <w:basedOn w:val="a0"/>
    <w:link w:val="a5"/>
    <w:uiPriority w:val="99"/>
    <w:semiHidden/>
    <w:rsid w:val="00E535BA"/>
  </w:style>
  <w:style w:type="character" w:styleId="a7">
    <w:name w:val="endnote reference"/>
    <w:basedOn w:val="a0"/>
    <w:uiPriority w:val="99"/>
    <w:semiHidden/>
    <w:unhideWhenUsed/>
    <w:rsid w:val="00E535BA"/>
    <w:rPr>
      <w:vertAlign w:val="superscript"/>
    </w:rPr>
  </w:style>
  <w:style w:type="paragraph" w:styleId="a8">
    <w:name w:val="header"/>
    <w:basedOn w:val="a"/>
    <w:link w:val="a9"/>
    <w:uiPriority w:val="99"/>
    <w:unhideWhenUsed/>
    <w:rsid w:val="00E535BA"/>
    <w:pPr>
      <w:tabs>
        <w:tab w:val="center" w:pos="4252"/>
        <w:tab w:val="right" w:pos="8504"/>
      </w:tabs>
      <w:snapToGrid w:val="0"/>
    </w:pPr>
  </w:style>
  <w:style w:type="character" w:customStyle="1" w:styleId="a9">
    <w:name w:val="ヘッダー (文字)"/>
    <w:basedOn w:val="a0"/>
    <w:link w:val="a8"/>
    <w:uiPriority w:val="99"/>
    <w:rsid w:val="00E535BA"/>
  </w:style>
  <w:style w:type="paragraph" w:styleId="aa">
    <w:name w:val="footer"/>
    <w:basedOn w:val="a"/>
    <w:link w:val="ab"/>
    <w:uiPriority w:val="99"/>
    <w:unhideWhenUsed/>
    <w:rsid w:val="00E535BA"/>
    <w:pPr>
      <w:tabs>
        <w:tab w:val="center" w:pos="4252"/>
        <w:tab w:val="right" w:pos="8504"/>
      </w:tabs>
      <w:snapToGrid w:val="0"/>
    </w:pPr>
  </w:style>
  <w:style w:type="character" w:customStyle="1" w:styleId="ab">
    <w:name w:val="フッター (文字)"/>
    <w:basedOn w:val="a0"/>
    <w:link w:val="aa"/>
    <w:uiPriority w:val="99"/>
    <w:rsid w:val="00E535B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51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D7716-42C8-45A0-A7D7-28A68A4384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375</TotalTime>
  <Pages>13</Pages>
  <Words>4558</Words>
  <Characters>25982</Characters>
  <Application>Microsoft Office Word</Application>
  <DocSecurity>0</DocSecurity>
  <Lines>216</Lines>
  <Paragraphs>60</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30480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PC02</dc:creator>
  <cp:lastModifiedBy>PC02</cp:lastModifiedBy>
  <cp:revision>27</cp:revision>
  <dcterms:created xsi:type="dcterms:W3CDTF">2014-04-16T01:55:00Z</dcterms:created>
  <dcterms:modified xsi:type="dcterms:W3CDTF">2014-05-15T05:13:00Z</dcterms:modified>
</cp:coreProperties>
</file>